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7A5" w:rsidRDefault="007B07A5" w:rsidP="0009771A">
      <w:pPr>
        <w:overflowPunct w:val="0"/>
        <w:autoSpaceDE w:val="0"/>
        <w:autoSpaceDN w:val="0"/>
        <w:adjustRightInd w:val="0"/>
        <w:spacing w:after="0" w:line="360" w:lineRule="auto"/>
        <w:jc w:val="center"/>
        <w:rPr>
          <w:rFonts w:ascii="Times New Roman" w:hAnsi="Times New Roman"/>
          <w:sz w:val="24"/>
          <w:szCs w:val="24"/>
        </w:rPr>
      </w:pPr>
      <w:bookmarkStart w:id="0" w:name="_GoBack"/>
      <w:bookmarkEnd w:id="0"/>
      <w:r>
        <w:rPr>
          <w:rFonts w:ascii="Times New Roman" w:hAnsi="Times New Roman"/>
          <w:noProof/>
          <w:sz w:val="24"/>
          <w:szCs w:val="24"/>
          <w:lang w:val="en-US"/>
        </w:rPr>
        <w:drawing>
          <wp:inline distT="0" distB="0" distL="0" distR="0" wp14:anchorId="375489B9" wp14:editId="413441DE">
            <wp:extent cx="669925" cy="669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p>
    <w:p w:rsidR="007B07A5" w:rsidRDefault="007B07A5" w:rsidP="0009771A">
      <w:pPr>
        <w:spacing w:after="0" w:line="240" w:lineRule="auto"/>
        <w:ind w:firstLine="720"/>
        <w:jc w:val="center"/>
        <w:rPr>
          <w:rFonts w:ascii="Times New Roman" w:hAnsi="Times New Roman"/>
          <w:b/>
          <w:sz w:val="24"/>
          <w:szCs w:val="24"/>
        </w:rPr>
      </w:pPr>
      <w:r>
        <w:rPr>
          <w:rFonts w:ascii="Times New Roman" w:hAnsi="Times New Roman"/>
          <w:b/>
          <w:sz w:val="24"/>
          <w:szCs w:val="24"/>
        </w:rPr>
        <w:t>ANYKŠČIŲ RAJONO SAVIVALDYBĖS</w:t>
      </w:r>
    </w:p>
    <w:p w:rsidR="007B07A5" w:rsidRDefault="007B07A5" w:rsidP="0009771A">
      <w:pPr>
        <w:spacing w:after="0" w:line="240" w:lineRule="auto"/>
        <w:jc w:val="center"/>
        <w:rPr>
          <w:rFonts w:ascii="Times New Roman" w:hAnsi="Times New Roman"/>
          <w:b/>
          <w:sz w:val="24"/>
          <w:szCs w:val="24"/>
        </w:rPr>
      </w:pPr>
      <w:r>
        <w:rPr>
          <w:rFonts w:ascii="Times New Roman" w:hAnsi="Times New Roman"/>
          <w:b/>
          <w:sz w:val="24"/>
          <w:szCs w:val="24"/>
        </w:rPr>
        <w:t>TARYBA</w:t>
      </w:r>
    </w:p>
    <w:p w:rsidR="007B07A5" w:rsidRDefault="007B07A5" w:rsidP="0009771A">
      <w:pPr>
        <w:spacing w:after="0" w:line="240" w:lineRule="auto"/>
        <w:jc w:val="center"/>
        <w:rPr>
          <w:rFonts w:ascii="Times New Roman" w:hAnsi="Times New Roman"/>
          <w:b/>
          <w:sz w:val="24"/>
          <w:szCs w:val="24"/>
        </w:rPr>
      </w:pPr>
    </w:p>
    <w:p w:rsidR="007B07A5" w:rsidRDefault="007B07A5" w:rsidP="0009771A">
      <w:pPr>
        <w:spacing w:after="0" w:line="240" w:lineRule="auto"/>
        <w:jc w:val="center"/>
        <w:rPr>
          <w:rFonts w:ascii="Times New Roman" w:hAnsi="Times New Roman"/>
          <w:b/>
          <w:sz w:val="24"/>
          <w:szCs w:val="24"/>
        </w:rPr>
      </w:pPr>
      <w:r>
        <w:rPr>
          <w:rFonts w:ascii="Times New Roman" w:hAnsi="Times New Roman"/>
          <w:b/>
          <w:sz w:val="24"/>
          <w:szCs w:val="24"/>
        </w:rPr>
        <w:t>SPRENDIMAS</w:t>
      </w:r>
    </w:p>
    <w:p w:rsidR="007B07A5" w:rsidRPr="006023D9" w:rsidRDefault="007B07A5" w:rsidP="0009771A">
      <w:pPr>
        <w:spacing w:after="0" w:line="240" w:lineRule="auto"/>
        <w:jc w:val="center"/>
        <w:rPr>
          <w:rFonts w:ascii="Times New Roman" w:hAnsi="Times New Roman"/>
          <w:b/>
          <w:sz w:val="24"/>
          <w:szCs w:val="24"/>
        </w:rPr>
      </w:pPr>
      <w:r w:rsidRPr="006023D9">
        <w:rPr>
          <w:rFonts w:ascii="Times New Roman" w:hAnsi="Times New Roman"/>
          <w:b/>
          <w:sz w:val="24"/>
          <w:szCs w:val="24"/>
        </w:rPr>
        <w:t>DĖL ANYKŠČIŲ RAJONO SAVIVALDYBĖS TARYBOS 2018 M. SPALIO 2</w:t>
      </w:r>
      <w:r w:rsidR="0009771A" w:rsidRPr="006023D9">
        <w:rPr>
          <w:rFonts w:ascii="Times New Roman" w:hAnsi="Times New Roman"/>
          <w:b/>
          <w:sz w:val="24"/>
          <w:szCs w:val="24"/>
        </w:rPr>
        <w:t>5</w:t>
      </w:r>
      <w:r w:rsidRPr="006023D9">
        <w:rPr>
          <w:rFonts w:ascii="Times New Roman" w:hAnsi="Times New Roman"/>
          <w:b/>
          <w:sz w:val="24"/>
          <w:szCs w:val="24"/>
        </w:rPr>
        <w:t xml:space="preserve"> D. SPRENDIMO NR. 1-TS-</w:t>
      </w:r>
      <w:r w:rsidR="0009771A" w:rsidRPr="006023D9">
        <w:rPr>
          <w:rFonts w:ascii="Times New Roman" w:hAnsi="Times New Roman"/>
          <w:b/>
          <w:sz w:val="24"/>
          <w:szCs w:val="24"/>
        </w:rPr>
        <w:t>278</w:t>
      </w:r>
      <w:r w:rsidRPr="006023D9">
        <w:rPr>
          <w:rFonts w:ascii="Times New Roman" w:hAnsi="Times New Roman"/>
          <w:b/>
          <w:sz w:val="24"/>
          <w:szCs w:val="24"/>
        </w:rPr>
        <w:t xml:space="preserve"> „DĖL ANYKŠČIŲ RAJONO SAVIVALDYBĖS NEFORMALIOJO VAIKŲ ŠVIETIMO LĖŠŲ SKYRIMO IR NAUDOJIMO TVARKOS </w:t>
      </w:r>
      <w:r w:rsidR="0009771A" w:rsidRPr="006023D9">
        <w:rPr>
          <w:rFonts w:ascii="Times New Roman" w:hAnsi="Times New Roman"/>
          <w:b/>
          <w:sz w:val="24"/>
          <w:szCs w:val="24"/>
        </w:rPr>
        <w:t xml:space="preserve">APRAŠO </w:t>
      </w:r>
      <w:r w:rsidRPr="006023D9">
        <w:rPr>
          <w:rFonts w:ascii="Times New Roman" w:hAnsi="Times New Roman"/>
          <w:b/>
          <w:sz w:val="24"/>
          <w:szCs w:val="24"/>
        </w:rPr>
        <w:t>PATVIRTINIMO“ PAKEITIMO</w:t>
      </w:r>
    </w:p>
    <w:p w:rsidR="007B07A5" w:rsidRDefault="007B07A5" w:rsidP="0009771A">
      <w:pPr>
        <w:spacing w:after="0" w:line="240" w:lineRule="auto"/>
        <w:ind w:firstLine="720"/>
        <w:jc w:val="center"/>
        <w:rPr>
          <w:rFonts w:ascii="Times New Roman" w:hAnsi="Times New Roman"/>
          <w:sz w:val="24"/>
          <w:szCs w:val="24"/>
        </w:rPr>
      </w:pPr>
    </w:p>
    <w:p w:rsidR="0009771A" w:rsidRDefault="007B07A5" w:rsidP="0009771A">
      <w:pPr>
        <w:spacing w:after="0" w:line="240" w:lineRule="auto"/>
        <w:ind w:firstLine="720"/>
        <w:jc w:val="center"/>
        <w:rPr>
          <w:rFonts w:ascii="Times New Roman" w:hAnsi="Times New Roman"/>
          <w:sz w:val="24"/>
          <w:szCs w:val="24"/>
        </w:rPr>
      </w:pPr>
      <w:r>
        <w:rPr>
          <w:rFonts w:ascii="Times New Roman" w:hAnsi="Times New Roman"/>
          <w:sz w:val="24"/>
          <w:szCs w:val="24"/>
        </w:rPr>
        <w:t>201</w:t>
      </w:r>
      <w:r w:rsidR="0009771A">
        <w:rPr>
          <w:rFonts w:ascii="Times New Roman" w:hAnsi="Times New Roman"/>
          <w:sz w:val="24"/>
          <w:szCs w:val="24"/>
        </w:rPr>
        <w:t>9</w:t>
      </w:r>
      <w:r>
        <w:rPr>
          <w:rFonts w:ascii="Times New Roman" w:hAnsi="Times New Roman"/>
          <w:sz w:val="24"/>
          <w:szCs w:val="24"/>
        </w:rPr>
        <w:t xml:space="preserve"> m. </w:t>
      </w:r>
      <w:r w:rsidR="006023D9">
        <w:rPr>
          <w:rFonts w:ascii="Times New Roman" w:hAnsi="Times New Roman"/>
          <w:sz w:val="24"/>
          <w:szCs w:val="24"/>
        </w:rPr>
        <w:t xml:space="preserve">gruodžio </w:t>
      </w:r>
      <w:r w:rsidR="001058D0">
        <w:rPr>
          <w:rFonts w:ascii="Times New Roman" w:hAnsi="Times New Roman"/>
          <w:sz w:val="24"/>
          <w:szCs w:val="24"/>
        </w:rPr>
        <w:t xml:space="preserve">   </w:t>
      </w:r>
      <w:r>
        <w:rPr>
          <w:rFonts w:ascii="Times New Roman" w:hAnsi="Times New Roman"/>
          <w:sz w:val="24"/>
          <w:szCs w:val="24"/>
        </w:rPr>
        <w:t xml:space="preserve"> d. Nr. 1-T-</w:t>
      </w:r>
    </w:p>
    <w:p w:rsidR="007B07A5" w:rsidRDefault="007B07A5" w:rsidP="0009771A">
      <w:pPr>
        <w:spacing w:after="0" w:line="240" w:lineRule="auto"/>
        <w:ind w:firstLine="720"/>
        <w:jc w:val="center"/>
        <w:rPr>
          <w:rFonts w:ascii="Times New Roman" w:hAnsi="Times New Roman"/>
          <w:sz w:val="24"/>
          <w:szCs w:val="24"/>
        </w:rPr>
      </w:pPr>
      <w:r>
        <w:rPr>
          <w:rFonts w:ascii="Times New Roman" w:hAnsi="Times New Roman"/>
          <w:sz w:val="24"/>
          <w:szCs w:val="24"/>
        </w:rPr>
        <w:t>Anykščiai</w:t>
      </w:r>
    </w:p>
    <w:p w:rsidR="007B07A5" w:rsidRDefault="007B07A5" w:rsidP="0009771A">
      <w:pPr>
        <w:spacing w:after="0" w:line="240" w:lineRule="auto"/>
        <w:ind w:firstLine="720"/>
        <w:jc w:val="both"/>
        <w:rPr>
          <w:rFonts w:ascii="Times New Roman" w:hAnsi="Times New Roman"/>
          <w:sz w:val="24"/>
          <w:szCs w:val="24"/>
        </w:rPr>
      </w:pPr>
    </w:p>
    <w:p w:rsidR="00274991" w:rsidRDefault="007B07A5" w:rsidP="00274991">
      <w:pPr>
        <w:overflowPunct w:val="0"/>
        <w:spacing w:after="0" w:line="360" w:lineRule="auto"/>
        <w:ind w:left="720" w:firstLine="720"/>
        <w:jc w:val="both"/>
        <w:rPr>
          <w:rFonts w:ascii="Times New Roman" w:hAnsi="Times New Roman"/>
          <w:sz w:val="24"/>
          <w:szCs w:val="24"/>
        </w:rPr>
      </w:pPr>
      <w:r>
        <w:rPr>
          <w:rFonts w:ascii="Times New Roman" w:hAnsi="Times New Roman"/>
          <w:sz w:val="24"/>
          <w:szCs w:val="24"/>
        </w:rPr>
        <w:t>Vadovaudamasi Lietuvos Respublikos vietos savivaldos įstatymo 18 straipsnio 1 dalimi</w:t>
      </w:r>
      <w:r w:rsidR="00274991">
        <w:rPr>
          <w:rFonts w:ascii="Times New Roman" w:hAnsi="Times New Roman"/>
          <w:sz w:val="24"/>
          <w:szCs w:val="24"/>
        </w:rPr>
        <w:t>,</w:t>
      </w:r>
    </w:p>
    <w:p w:rsidR="00401716" w:rsidRPr="00401716" w:rsidRDefault="00FF58BE" w:rsidP="00274991">
      <w:pPr>
        <w:overflowPunct w:val="0"/>
        <w:spacing w:after="0" w:line="360" w:lineRule="auto"/>
        <w:jc w:val="both"/>
        <w:rPr>
          <w:rFonts w:ascii="Times New Roman" w:hAnsi="Times New Roman"/>
          <w:sz w:val="24"/>
          <w:szCs w:val="24"/>
        </w:rPr>
      </w:pPr>
      <w:r w:rsidRPr="00FF58BE">
        <w:rPr>
          <w:rFonts w:ascii="Times New Roman" w:hAnsi="Times New Roman"/>
          <w:sz w:val="24"/>
          <w:szCs w:val="24"/>
        </w:rPr>
        <w:t xml:space="preserve"> Lietuvos Respublikos </w:t>
      </w:r>
      <w:r w:rsidR="006023D9">
        <w:rPr>
          <w:rFonts w:ascii="Times New Roman" w:hAnsi="Times New Roman"/>
          <w:sz w:val="24"/>
          <w:szCs w:val="24"/>
        </w:rPr>
        <w:t xml:space="preserve">švietimo, mokslo ir sporto ministro </w:t>
      </w:r>
      <w:r w:rsidRPr="00FF58BE">
        <w:rPr>
          <w:rFonts w:ascii="Times New Roman" w:hAnsi="Times New Roman"/>
          <w:sz w:val="24"/>
          <w:szCs w:val="24"/>
        </w:rPr>
        <w:t xml:space="preserve">2019 m. </w:t>
      </w:r>
      <w:r w:rsidR="006023D9">
        <w:rPr>
          <w:rFonts w:ascii="Times New Roman" w:hAnsi="Times New Roman"/>
          <w:sz w:val="24"/>
          <w:szCs w:val="24"/>
        </w:rPr>
        <w:t xml:space="preserve">lapkričio 18 d. </w:t>
      </w:r>
      <w:r w:rsidRPr="00FF58BE">
        <w:rPr>
          <w:rFonts w:ascii="Times New Roman" w:hAnsi="Times New Roman"/>
          <w:sz w:val="24"/>
          <w:szCs w:val="24"/>
        </w:rPr>
        <w:t xml:space="preserve"> įsakym</w:t>
      </w:r>
      <w:r w:rsidR="00F019E4">
        <w:rPr>
          <w:rFonts w:ascii="Times New Roman" w:hAnsi="Times New Roman"/>
          <w:sz w:val="24"/>
          <w:szCs w:val="24"/>
        </w:rPr>
        <w:t>o</w:t>
      </w:r>
      <w:r w:rsidRPr="00FF58BE">
        <w:rPr>
          <w:rFonts w:ascii="Times New Roman" w:hAnsi="Times New Roman"/>
          <w:sz w:val="24"/>
          <w:szCs w:val="24"/>
        </w:rPr>
        <w:t xml:space="preserve"> Nr. V-</w:t>
      </w:r>
      <w:r w:rsidR="006023D9">
        <w:rPr>
          <w:rFonts w:ascii="Times New Roman" w:hAnsi="Times New Roman"/>
          <w:sz w:val="24"/>
          <w:szCs w:val="24"/>
        </w:rPr>
        <w:t>1316</w:t>
      </w:r>
      <w:r w:rsidRPr="00FF58BE">
        <w:rPr>
          <w:rFonts w:ascii="Times New Roman" w:hAnsi="Times New Roman"/>
          <w:sz w:val="24"/>
          <w:szCs w:val="24"/>
        </w:rPr>
        <w:t xml:space="preserve"> „Dėl </w:t>
      </w:r>
      <w:r w:rsidR="006023D9">
        <w:rPr>
          <w:rFonts w:ascii="Times New Roman" w:hAnsi="Times New Roman"/>
          <w:sz w:val="24"/>
          <w:szCs w:val="24"/>
        </w:rPr>
        <w:t xml:space="preserve">Švietimo ir mokslo </w:t>
      </w:r>
      <w:r w:rsidRPr="00FF58BE">
        <w:rPr>
          <w:rFonts w:ascii="Times New Roman" w:hAnsi="Times New Roman"/>
          <w:sz w:val="24"/>
          <w:szCs w:val="24"/>
        </w:rPr>
        <w:t xml:space="preserve">ministro </w:t>
      </w:r>
      <w:r w:rsidR="006023D9">
        <w:rPr>
          <w:rFonts w:ascii="Times New Roman" w:hAnsi="Times New Roman"/>
          <w:sz w:val="24"/>
          <w:szCs w:val="24"/>
        </w:rPr>
        <w:t>2018 m. rugsėjo 12 d. įsakymo Nr. V-758 „Dėl neformaliojo vaikų švietimo lėšų skyrimo ir panaudojimo tvarkos aprašo patvirtinimo“ pakeitimo“</w:t>
      </w:r>
      <w:r w:rsidR="00F019E4">
        <w:rPr>
          <w:rFonts w:ascii="Times New Roman" w:hAnsi="Times New Roman"/>
          <w:sz w:val="24"/>
          <w:szCs w:val="24"/>
        </w:rPr>
        <w:t xml:space="preserve"> 1 punkt</w:t>
      </w:r>
      <w:r w:rsidR="00274991">
        <w:rPr>
          <w:rFonts w:ascii="Times New Roman" w:hAnsi="Times New Roman"/>
          <w:sz w:val="24"/>
          <w:szCs w:val="24"/>
        </w:rPr>
        <w:t>u</w:t>
      </w:r>
      <w:r w:rsidRPr="00FF58BE">
        <w:rPr>
          <w:rFonts w:ascii="Times New Roman" w:hAnsi="Times New Roman"/>
          <w:sz w:val="24"/>
          <w:szCs w:val="24"/>
        </w:rPr>
        <w:t>,</w:t>
      </w:r>
      <w:r>
        <w:t xml:space="preserve"> </w:t>
      </w:r>
      <w:r w:rsidR="007B07A5">
        <w:rPr>
          <w:rFonts w:ascii="Times New Roman" w:hAnsi="Times New Roman"/>
          <w:sz w:val="24"/>
          <w:szCs w:val="24"/>
        </w:rPr>
        <w:t>Anykščių rajono savivaldybės taryba</w:t>
      </w:r>
      <w:r w:rsidR="00401716">
        <w:rPr>
          <w:rFonts w:ascii="Times New Roman" w:hAnsi="Times New Roman"/>
          <w:sz w:val="24"/>
          <w:szCs w:val="24"/>
        </w:rPr>
        <w:t xml:space="preserve"> </w:t>
      </w:r>
      <w:r w:rsidR="00401716" w:rsidRPr="00401716">
        <w:rPr>
          <w:rFonts w:ascii="Times New Roman" w:hAnsi="Times New Roman"/>
          <w:sz w:val="24"/>
          <w:szCs w:val="24"/>
        </w:rPr>
        <w:t>n u s p r e n d ž i a:</w:t>
      </w:r>
    </w:p>
    <w:p w:rsidR="00C575CC" w:rsidRPr="00401716" w:rsidRDefault="0012227D" w:rsidP="0012227D">
      <w:pPr>
        <w:spacing w:after="0" w:line="360" w:lineRule="auto"/>
        <w:ind w:firstLine="720"/>
        <w:jc w:val="both"/>
        <w:rPr>
          <w:rFonts w:ascii="Times New Roman" w:hAnsi="Times New Roman"/>
          <w:sz w:val="24"/>
          <w:szCs w:val="24"/>
        </w:rPr>
      </w:pPr>
      <w:r>
        <w:rPr>
          <w:rFonts w:ascii="Times New Roman" w:hAnsi="Times New Roman"/>
          <w:sz w:val="24"/>
          <w:szCs w:val="24"/>
        </w:rPr>
        <w:t xml:space="preserve">            </w:t>
      </w:r>
      <w:r w:rsidR="00401716" w:rsidRPr="00401716">
        <w:rPr>
          <w:rFonts w:ascii="Times New Roman" w:hAnsi="Times New Roman"/>
          <w:sz w:val="24"/>
          <w:szCs w:val="24"/>
        </w:rPr>
        <w:t>Pak</w:t>
      </w:r>
      <w:r w:rsidR="00B616DC">
        <w:rPr>
          <w:rFonts w:ascii="Times New Roman" w:hAnsi="Times New Roman"/>
          <w:sz w:val="24"/>
          <w:szCs w:val="24"/>
        </w:rPr>
        <w:t>e</w:t>
      </w:r>
      <w:r w:rsidR="00401716" w:rsidRPr="00401716">
        <w:rPr>
          <w:rFonts w:ascii="Times New Roman" w:hAnsi="Times New Roman"/>
          <w:sz w:val="24"/>
          <w:szCs w:val="24"/>
        </w:rPr>
        <w:t>isti</w:t>
      </w:r>
      <w:r w:rsidR="007B07A5" w:rsidRPr="00401716">
        <w:rPr>
          <w:rFonts w:ascii="Times New Roman" w:hAnsi="Times New Roman"/>
          <w:sz w:val="24"/>
          <w:szCs w:val="24"/>
        </w:rPr>
        <w:t xml:space="preserve"> </w:t>
      </w:r>
      <w:r w:rsidR="00966D0F" w:rsidRPr="00401716">
        <w:rPr>
          <w:rFonts w:ascii="Times New Roman" w:hAnsi="Times New Roman"/>
          <w:sz w:val="24"/>
          <w:szCs w:val="24"/>
        </w:rPr>
        <w:t>Anykščių rajono savivaldybės neformaliojo vaikų švietimo lėšų skyrimo ir naudojimo tvarkos apraš</w:t>
      </w:r>
      <w:r w:rsidR="00C575CC" w:rsidRPr="00401716">
        <w:rPr>
          <w:rFonts w:ascii="Times New Roman" w:hAnsi="Times New Roman"/>
          <w:sz w:val="24"/>
          <w:szCs w:val="24"/>
        </w:rPr>
        <w:t>ą</w:t>
      </w:r>
      <w:r w:rsidR="00966D0F" w:rsidRPr="00401716">
        <w:rPr>
          <w:rFonts w:ascii="Times New Roman" w:hAnsi="Times New Roman"/>
          <w:sz w:val="24"/>
          <w:szCs w:val="24"/>
        </w:rPr>
        <w:t>, patvirtint</w:t>
      </w:r>
      <w:r w:rsidR="00C575CC" w:rsidRPr="00401716">
        <w:rPr>
          <w:rFonts w:ascii="Times New Roman" w:hAnsi="Times New Roman"/>
          <w:sz w:val="24"/>
          <w:szCs w:val="24"/>
        </w:rPr>
        <w:t>ą</w:t>
      </w:r>
      <w:r w:rsidR="00966D0F" w:rsidRPr="00401716">
        <w:rPr>
          <w:rFonts w:ascii="Times New Roman" w:hAnsi="Times New Roman"/>
          <w:sz w:val="24"/>
          <w:szCs w:val="24"/>
        </w:rPr>
        <w:t xml:space="preserve"> </w:t>
      </w:r>
      <w:r w:rsidR="007B07A5" w:rsidRPr="00401716">
        <w:rPr>
          <w:rFonts w:ascii="Times New Roman" w:hAnsi="Times New Roman"/>
          <w:sz w:val="24"/>
          <w:szCs w:val="24"/>
        </w:rPr>
        <w:t>Anykščių rajono savivaldybės tarybos 201</w:t>
      </w:r>
      <w:r w:rsidR="0009771A" w:rsidRPr="00401716">
        <w:rPr>
          <w:rFonts w:ascii="Times New Roman" w:hAnsi="Times New Roman"/>
          <w:sz w:val="24"/>
          <w:szCs w:val="24"/>
        </w:rPr>
        <w:t>8</w:t>
      </w:r>
      <w:r w:rsidR="007B07A5" w:rsidRPr="00401716">
        <w:rPr>
          <w:rFonts w:ascii="Times New Roman" w:hAnsi="Times New Roman"/>
          <w:sz w:val="24"/>
          <w:szCs w:val="24"/>
        </w:rPr>
        <w:t xml:space="preserve"> m. s</w:t>
      </w:r>
      <w:r w:rsidR="0009771A" w:rsidRPr="00401716">
        <w:rPr>
          <w:rFonts w:ascii="Times New Roman" w:hAnsi="Times New Roman"/>
          <w:sz w:val="24"/>
          <w:szCs w:val="24"/>
        </w:rPr>
        <w:t>palio 25</w:t>
      </w:r>
      <w:r w:rsidR="007B07A5" w:rsidRPr="00401716">
        <w:rPr>
          <w:rFonts w:ascii="Times New Roman" w:hAnsi="Times New Roman"/>
          <w:sz w:val="24"/>
          <w:szCs w:val="24"/>
        </w:rPr>
        <w:t xml:space="preserve"> d. sprendimu Nr. 1-TS</w:t>
      </w:r>
      <w:r w:rsidR="0009771A" w:rsidRPr="00401716">
        <w:rPr>
          <w:rFonts w:ascii="Times New Roman" w:hAnsi="Times New Roman"/>
          <w:sz w:val="24"/>
          <w:szCs w:val="24"/>
        </w:rPr>
        <w:t xml:space="preserve">-278 </w:t>
      </w:r>
      <w:r w:rsidR="007B07A5" w:rsidRPr="00401716">
        <w:rPr>
          <w:rFonts w:ascii="Times New Roman" w:hAnsi="Times New Roman"/>
          <w:sz w:val="24"/>
          <w:szCs w:val="24"/>
        </w:rPr>
        <w:t xml:space="preserve">„Dėl Anykščių rajono savivaldybės neformaliojo </w:t>
      </w:r>
      <w:r w:rsidR="0009771A" w:rsidRPr="00401716">
        <w:rPr>
          <w:rFonts w:ascii="Times New Roman" w:hAnsi="Times New Roman"/>
          <w:sz w:val="24"/>
          <w:szCs w:val="24"/>
        </w:rPr>
        <w:t xml:space="preserve">vaikų švietimo lėšų skyrimo ir </w:t>
      </w:r>
      <w:r w:rsidR="007B07A5" w:rsidRPr="00401716">
        <w:rPr>
          <w:rFonts w:ascii="Times New Roman" w:hAnsi="Times New Roman"/>
          <w:sz w:val="24"/>
          <w:szCs w:val="24"/>
        </w:rPr>
        <w:t xml:space="preserve">naudojimo tvarkos </w:t>
      </w:r>
      <w:r w:rsidR="0009771A" w:rsidRPr="00401716">
        <w:rPr>
          <w:rFonts w:ascii="Times New Roman" w:hAnsi="Times New Roman"/>
          <w:sz w:val="24"/>
          <w:szCs w:val="24"/>
        </w:rPr>
        <w:t xml:space="preserve">aprašo </w:t>
      </w:r>
      <w:r w:rsidR="007B07A5" w:rsidRPr="00401716">
        <w:rPr>
          <w:rFonts w:ascii="Times New Roman" w:hAnsi="Times New Roman"/>
          <w:sz w:val="24"/>
          <w:szCs w:val="24"/>
        </w:rPr>
        <w:t>patvirtinimo“</w:t>
      </w:r>
      <w:r w:rsidR="00C575CC" w:rsidRPr="00401716">
        <w:rPr>
          <w:rFonts w:ascii="Times New Roman" w:hAnsi="Times New Roman"/>
          <w:sz w:val="24"/>
          <w:szCs w:val="24"/>
        </w:rPr>
        <w:t>:</w:t>
      </w:r>
    </w:p>
    <w:p w:rsidR="007B07A5" w:rsidRPr="00C575CC" w:rsidRDefault="00C575CC" w:rsidP="00C575CC">
      <w:pPr>
        <w:pStyle w:val="Sraopastraipa"/>
        <w:numPr>
          <w:ilvl w:val="0"/>
          <w:numId w:val="2"/>
        </w:numPr>
        <w:autoSpaceDE w:val="0"/>
        <w:autoSpaceDN w:val="0"/>
        <w:adjustRightInd w:val="0"/>
        <w:spacing w:line="360" w:lineRule="auto"/>
        <w:jc w:val="both"/>
        <w:rPr>
          <w:szCs w:val="24"/>
        </w:rPr>
      </w:pPr>
      <w:r>
        <w:rPr>
          <w:szCs w:val="24"/>
          <w:lang w:val="lt-LT"/>
        </w:rPr>
        <w:t>Pakeisti</w:t>
      </w:r>
      <w:r w:rsidR="00966D0F" w:rsidRPr="00C575CC">
        <w:rPr>
          <w:szCs w:val="24"/>
        </w:rPr>
        <w:t xml:space="preserve"> 2 punktą ir jį išdėstyti taip:</w:t>
      </w:r>
      <w:r w:rsidR="007B07A5" w:rsidRPr="00C575CC">
        <w:rPr>
          <w:szCs w:val="24"/>
        </w:rPr>
        <w:t xml:space="preserve"> </w:t>
      </w:r>
    </w:p>
    <w:p w:rsidR="00C575CC" w:rsidRPr="006155CF" w:rsidRDefault="00C575CC" w:rsidP="00C575CC">
      <w:pPr>
        <w:autoSpaceDE w:val="0"/>
        <w:autoSpaceDN w:val="0"/>
        <w:adjustRightInd w:val="0"/>
        <w:spacing w:after="0" w:line="360" w:lineRule="auto"/>
        <w:ind w:firstLine="1418"/>
        <w:jc w:val="both"/>
        <w:rPr>
          <w:rFonts w:ascii="TimesNewRomanPSMT" w:eastAsiaTheme="minorHAnsi" w:hAnsi="TimesNewRomanPSMT" w:cs="TimesNewRomanPSMT"/>
          <w:sz w:val="24"/>
          <w:szCs w:val="24"/>
          <w:lang w:val="en-US"/>
        </w:rPr>
      </w:pPr>
      <w:r w:rsidRPr="00C575CC">
        <w:rPr>
          <w:rFonts w:ascii="Times New Roman" w:hAnsi="Times New Roman"/>
          <w:sz w:val="24"/>
          <w:szCs w:val="24"/>
        </w:rPr>
        <w:t xml:space="preserve">„2. </w:t>
      </w:r>
      <w:r w:rsidR="006670FD">
        <w:rPr>
          <w:rFonts w:ascii="Times New Roman" w:hAnsi="Times New Roman"/>
          <w:sz w:val="24"/>
          <w:szCs w:val="24"/>
        </w:rPr>
        <w:t>NVŠ lėšos skiriamos NVŠ plėtotei, siekiant didinti NVŠ prieinamumą Savivaldybėje</w:t>
      </w:r>
      <w:r w:rsidR="006670FD" w:rsidRPr="006155CF">
        <w:rPr>
          <w:rFonts w:ascii="Times New Roman" w:hAnsi="Times New Roman"/>
          <w:sz w:val="24"/>
          <w:szCs w:val="24"/>
        </w:rPr>
        <w:t>.</w:t>
      </w:r>
      <w:r w:rsidRPr="006155CF">
        <w:rPr>
          <w:rFonts w:ascii="TimesNewRomanPSMT" w:eastAsiaTheme="minorHAnsi" w:hAnsi="TimesNewRomanPSMT" w:cs="TimesNewRomanPSMT"/>
          <w:sz w:val="24"/>
          <w:szCs w:val="24"/>
          <w:lang w:val="en-US"/>
        </w:rPr>
        <w:t>”</w:t>
      </w:r>
      <w:r w:rsidR="005E2385" w:rsidRPr="006155CF">
        <w:rPr>
          <w:rFonts w:ascii="TimesNewRomanPSMT" w:eastAsiaTheme="minorHAnsi" w:hAnsi="TimesNewRomanPSMT" w:cs="TimesNewRomanPSMT"/>
          <w:sz w:val="24"/>
          <w:szCs w:val="24"/>
          <w:lang w:val="en-US"/>
        </w:rPr>
        <w:t>.</w:t>
      </w:r>
    </w:p>
    <w:p w:rsidR="00BD7848" w:rsidRPr="00BD7848" w:rsidRDefault="00BD7848" w:rsidP="00BD7848">
      <w:pPr>
        <w:pStyle w:val="Sraopastraipa"/>
        <w:numPr>
          <w:ilvl w:val="0"/>
          <w:numId w:val="2"/>
        </w:numPr>
        <w:autoSpaceDE w:val="0"/>
        <w:autoSpaceDN w:val="0"/>
        <w:adjustRightInd w:val="0"/>
        <w:spacing w:line="360" w:lineRule="auto"/>
        <w:jc w:val="both"/>
        <w:rPr>
          <w:rFonts w:ascii="TimesNewRomanPSMT" w:hAnsi="TimesNewRomanPSMT" w:cs="TimesNewRomanPSMT"/>
          <w:szCs w:val="24"/>
          <w:lang w:val="en-US"/>
        </w:rPr>
      </w:pPr>
      <w:proofErr w:type="spellStart"/>
      <w:r w:rsidRPr="00BD7848">
        <w:rPr>
          <w:rFonts w:ascii="TimesNewRomanPSMT" w:hAnsi="TimesNewRomanPSMT" w:cs="TimesNewRomanPSMT"/>
          <w:szCs w:val="24"/>
          <w:lang w:val="en-US"/>
        </w:rPr>
        <w:t>Pakeisti</w:t>
      </w:r>
      <w:proofErr w:type="spellEnd"/>
      <w:r w:rsidRPr="00BD7848">
        <w:rPr>
          <w:rFonts w:ascii="TimesNewRomanPSMT" w:hAnsi="TimesNewRomanPSMT" w:cs="TimesNewRomanPSMT"/>
          <w:szCs w:val="24"/>
          <w:lang w:val="en-US"/>
        </w:rPr>
        <w:t xml:space="preserve"> 5 </w:t>
      </w:r>
      <w:proofErr w:type="spellStart"/>
      <w:r w:rsidRPr="00BD7848">
        <w:rPr>
          <w:rFonts w:ascii="TimesNewRomanPSMT" w:hAnsi="TimesNewRomanPSMT" w:cs="TimesNewRomanPSMT"/>
          <w:szCs w:val="24"/>
          <w:lang w:val="en-US"/>
        </w:rPr>
        <w:t>punktą</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ir</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jį</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išdėstyti</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taip</w:t>
      </w:r>
      <w:proofErr w:type="spellEnd"/>
      <w:r w:rsidRPr="00BD7848">
        <w:rPr>
          <w:rFonts w:ascii="TimesNewRomanPSMT" w:hAnsi="TimesNewRomanPSMT" w:cs="TimesNewRomanPSMT"/>
          <w:szCs w:val="24"/>
          <w:lang w:val="en-US"/>
        </w:rPr>
        <w:t>:</w:t>
      </w:r>
    </w:p>
    <w:p w:rsidR="007C511A" w:rsidRPr="001173B5" w:rsidRDefault="00274991" w:rsidP="00A71810">
      <w:pPr>
        <w:autoSpaceDE w:val="0"/>
        <w:autoSpaceDN w:val="0"/>
        <w:adjustRightInd w:val="0"/>
        <w:spacing w:after="0" w:line="360" w:lineRule="auto"/>
        <w:ind w:firstLine="720"/>
        <w:jc w:val="both"/>
        <w:rPr>
          <w:rFonts w:ascii="Times New Roman" w:hAnsi="Times New Roman"/>
          <w:sz w:val="24"/>
          <w:szCs w:val="24"/>
        </w:rPr>
      </w:pPr>
      <w:r>
        <w:rPr>
          <w:rFonts w:ascii="TimesNewRomanPSMT" w:eastAsiaTheme="minorHAnsi" w:hAnsi="TimesNewRomanPSMT" w:cs="TimesNewRomanPSMT"/>
          <w:szCs w:val="24"/>
          <w:lang w:val="en-US"/>
        </w:rPr>
        <w:t xml:space="preserve">           </w:t>
      </w:r>
      <w:r w:rsidR="00BD7848">
        <w:rPr>
          <w:rFonts w:ascii="TimesNewRomanPSMT" w:eastAsiaTheme="minorHAnsi" w:hAnsi="TimesNewRomanPSMT" w:cs="TimesNewRomanPSMT"/>
          <w:szCs w:val="24"/>
          <w:lang w:val="en-US"/>
        </w:rPr>
        <w:t xml:space="preserve">„5. </w:t>
      </w:r>
      <w:r>
        <w:rPr>
          <w:rFonts w:ascii="Times New Roman" w:hAnsi="Times New Roman"/>
          <w:sz w:val="24"/>
          <w:szCs w:val="24"/>
        </w:rPr>
        <w:t xml:space="preserve">Jei NVŠ lėšų yra mažiau nei </w:t>
      </w:r>
      <w:r w:rsidRPr="00274991">
        <w:rPr>
          <w:rFonts w:ascii="Times New Roman" w:hAnsi="Times New Roman"/>
          <w:sz w:val="24"/>
          <w:szCs w:val="24"/>
        </w:rPr>
        <w:t xml:space="preserve">vaikų, norinčių dalyvauti NVŠ programose, lėšos pirmiausiai skiriamos vaikams, turintiems specialiųjų ugdymosi poreikių, atsirandančių dėl įgimtų ar įgytų sutrikimų, nepalankių aplinkos veiksnių, taip pat mokiniams, gaunantiems socialinę paramą arba turintiems </w:t>
      </w:r>
      <w:r w:rsidRPr="001173B5">
        <w:rPr>
          <w:rFonts w:ascii="Times New Roman" w:hAnsi="Times New Roman"/>
          <w:sz w:val="24"/>
          <w:szCs w:val="24"/>
        </w:rPr>
        <w:t>teisę į socialinę paramą.</w:t>
      </w:r>
      <w:r w:rsidR="007C511A" w:rsidRPr="001173B5">
        <w:rPr>
          <w:rFonts w:ascii="Times New Roman" w:hAnsi="Times New Roman"/>
          <w:sz w:val="24"/>
          <w:szCs w:val="24"/>
        </w:rPr>
        <w:t>“</w:t>
      </w:r>
      <w:r w:rsidR="006155CF">
        <w:rPr>
          <w:rFonts w:ascii="Times New Roman" w:hAnsi="Times New Roman"/>
          <w:sz w:val="24"/>
          <w:szCs w:val="24"/>
        </w:rPr>
        <w:t>.</w:t>
      </w:r>
    </w:p>
    <w:p w:rsidR="007C511A" w:rsidRPr="001173B5" w:rsidRDefault="007C511A" w:rsidP="007C511A">
      <w:pPr>
        <w:pStyle w:val="Sraopastraipa"/>
        <w:numPr>
          <w:ilvl w:val="0"/>
          <w:numId w:val="2"/>
        </w:numPr>
        <w:autoSpaceDE w:val="0"/>
        <w:autoSpaceDN w:val="0"/>
        <w:adjustRightInd w:val="0"/>
        <w:spacing w:line="360" w:lineRule="auto"/>
        <w:jc w:val="both"/>
        <w:rPr>
          <w:szCs w:val="24"/>
        </w:rPr>
      </w:pPr>
      <w:r w:rsidRPr="001173B5">
        <w:rPr>
          <w:szCs w:val="24"/>
          <w:lang w:val="lt-LT"/>
        </w:rPr>
        <w:t>Papildyti 5¹ punktu ir jį išdėstyti taip:</w:t>
      </w:r>
    </w:p>
    <w:p w:rsidR="00C575CC" w:rsidRPr="007A6F42" w:rsidRDefault="007C511A" w:rsidP="00634A1C">
      <w:pPr>
        <w:autoSpaceDE w:val="0"/>
        <w:autoSpaceDN w:val="0"/>
        <w:adjustRightInd w:val="0"/>
        <w:spacing w:after="0" w:line="360" w:lineRule="auto"/>
        <w:ind w:firstLine="1418"/>
        <w:jc w:val="both"/>
        <w:rPr>
          <w:rFonts w:ascii="Times New Roman" w:hAnsi="Times New Roman"/>
          <w:color w:val="FF0000"/>
          <w:sz w:val="24"/>
          <w:szCs w:val="24"/>
        </w:rPr>
      </w:pPr>
      <w:r w:rsidRPr="00E567A6">
        <w:rPr>
          <w:rFonts w:ascii="Times New Roman" w:eastAsia="MS Gothic" w:hAnsi="Times New Roman"/>
          <w:sz w:val="24"/>
          <w:szCs w:val="24"/>
        </w:rPr>
        <w:t>„</w:t>
      </w:r>
      <w:r w:rsidR="00464A12" w:rsidRPr="00E567A6">
        <w:rPr>
          <w:rFonts w:ascii="Times New Roman" w:hAnsi="Times New Roman"/>
          <w:sz w:val="24"/>
          <w:szCs w:val="24"/>
        </w:rPr>
        <w:t xml:space="preserve">5¹. </w:t>
      </w:r>
      <w:r w:rsidR="00274991" w:rsidRPr="00E567A6">
        <w:rPr>
          <w:rFonts w:ascii="Times New Roman" w:hAnsi="Times New Roman"/>
          <w:sz w:val="24"/>
          <w:szCs w:val="24"/>
        </w:rPr>
        <w:t xml:space="preserve">Finansavimo prioritetai – STEAM (angl. Science, Technology, Engineering, Art (creative activities), Mathematics) krypties NVŠ programos, skatinančios </w:t>
      </w:r>
      <w:r w:rsidR="00274991" w:rsidRPr="00E567A6">
        <w:rPr>
          <w:rFonts w:ascii="Times New Roman" w:hAnsi="Times New Roman"/>
          <w:color w:val="000000"/>
          <w:sz w:val="24"/>
          <w:szCs w:val="24"/>
        </w:rPr>
        <w:t>gamtos mokslų, technologijų, inžinerijos ir matematikos tyrimų ir eksperimentines veiklas</w:t>
      </w:r>
      <w:r w:rsidR="00B579FC" w:rsidRPr="00E567A6">
        <w:rPr>
          <w:rFonts w:ascii="Times New Roman" w:hAnsi="Times New Roman"/>
          <w:color w:val="000000"/>
          <w:sz w:val="24"/>
          <w:szCs w:val="24"/>
        </w:rPr>
        <w:t xml:space="preserve">, </w:t>
      </w:r>
      <w:r w:rsidR="00B579FC" w:rsidRPr="007A6F42">
        <w:rPr>
          <w:rFonts w:ascii="Times New Roman" w:hAnsi="Times New Roman"/>
          <w:color w:val="000000"/>
          <w:sz w:val="24"/>
          <w:szCs w:val="24"/>
        </w:rPr>
        <w:t>techninės kūrybos ir medijų krypčių NVŠ programos.</w:t>
      </w:r>
      <w:r w:rsidR="00B579FC" w:rsidRPr="007A6F42">
        <w:rPr>
          <w:rFonts w:ascii="Times New Roman" w:hAnsi="Times New Roman"/>
          <w:sz w:val="24"/>
          <w:szCs w:val="24"/>
        </w:rPr>
        <w:t>“</w:t>
      </w:r>
      <w:r w:rsidR="005E2385" w:rsidRPr="007A6F42">
        <w:rPr>
          <w:rFonts w:ascii="Times New Roman" w:hAnsi="Times New Roman"/>
          <w:sz w:val="24"/>
          <w:szCs w:val="24"/>
        </w:rPr>
        <w:t>.</w:t>
      </w:r>
    </w:p>
    <w:p w:rsidR="00A71810" w:rsidRPr="00A71810" w:rsidRDefault="00A71810" w:rsidP="00A71810">
      <w:pPr>
        <w:pStyle w:val="Sraopastraipa"/>
        <w:numPr>
          <w:ilvl w:val="0"/>
          <w:numId w:val="2"/>
        </w:numPr>
        <w:autoSpaceDE w:val="0"/>
        <w:autoSpaceDN w:val="0"/>
        <w:adjustRightInd w:val="0"/>
        <w:spacing w:line="360" w:lineRule="auto"/>
        <w:jc w:val="both"/>
        <w:rPr>
          <w:rFonts w:ascii="TimesNewRomanPSMT" w:hAnsi="TimesNewRomanPSMT" w:cs="TimesNewRomanPSMT"/>
          <w:szCs w:val="24"/>
          <w:lang w:val="en-US"/>
        </w:rPr>
      </w:pPr>
      <w:proofErr w:type="spellStart"/>
      <w:r w:rsidRPr="00A71810">
        <w:rPr>
          <w:rFonts w:ascii="TimesNewRomanPSMT" w:hAnsi="TimesNewRomanPSMT" w:cs="TimesNewRomanPSMT"/>
          <w:szCs w:val="24"/>
          <w:lang w:val="en-US"/>
        </w:rPr>
        <w:lastRenderedPageBreak/>
        <w:t>Pakeisti</w:t>
      </w:r>
      <w:proofErr w:type="spellEnd"/>
      <w:r>
        <w:rPr>
          <w:rFonts w:ascii="TimesNewRomanPSMT" w:hAnsi="TimesNewRomanPSMT" w:cs="TimesNewRomanPSMT"/>
          <w:szCs w:val="24"/>
          <w:lang w:val="en-US"/>
        </w:rPr>
        <w:t xml:space="preserve"> </w:t>
      </w:r>
      <w:r w:rsidRPr="00A71810">
        <w:rPr>
          <w:rFonts w:ascii="TimesNewRomanPSMT" w:hAnsi="TimesNewRomanPSMT" w:cs="TimesNewRomanPSMT"/>
          <w:szCs w:val="24"/>
          <w:lang w:val="en-US"/>
        </w:rPr>
        <w:t xml:space="preserve">12 </w:t>
      </w:r>
      <w:proofErr w:type="spellStart"/>
      <w:r w:rsidRPr="00A71810">
        <w:rPr>
          <w:rFonts w:ascii="TimesNewRomanPSMT" w:hAnsi="TimesNewRomanPSMT" w:cs="TimesNewRomanPSMT"/>
          <w:szCs w:val="24"/>
          <w:lang w:val="en-US"/>
        </w:rPr>
        <w:t>punktą</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ir</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jį</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išdėstyti</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taip</w:t>
      </w:r>
      <w:proofErr w:type="spellEnd"/>
      <w:r w:rsidRPr="00A71810">
        <w:rPr>
          <w:rFonts w:ascii="TimesNewRomanPSMT" w:hAnsi="TimesNewRomanPSMT" w:cs="TimesNewRomanPSMT"/>
          <w:szCs w:val="24"/>
          <w:lang w:val="en-US"/>
        </w:rPr>
        <w:t>:</w:t>
      </w:r>
    </w:p>
    <w:p w:rsidR="00A71810" w:rsidRPr="006155CF" w:rsidRDefault="00A71810" w:rsidP="00634A1C">
      <w:pPr>
        <w:autoSpaceDE w:val="0"/>
        <w:autoSpaceDN w:val="0"/>
        <w:adjustRightInd w:val="0"/>
        <w:spacing w:after="0" w:line="360" w:lineRule="auto"/>
        <w:ind w:firstLine="1418"/>
        <w:jc w:val="both"/>
        <w:rPr>
          <w:rFonts w:ascii="Times New Roman" w:eastAsiaTheme="minorHAnsi" w:hAnsi="Times New Roman"/>
          <w:sz w:val="24"/>
          <w:szCs w:val="24"/>
          <w:lang w:val="en-US"/>
        </w:rPr>
      </w:pPr>
      <w:r w:rsidRPr="00A71810">
        <w:rPr>
          <w:rFonts w:ascii="Times New Roman" w:hAnsi="Times New Roman"/>
          <w:color w:val="000000"/>
          <w:sz w:val="24"/>
          <w:szCs w:val="24"/>
        </w:rPr>
        <w:t>„</w:t>
      </w:r>
      <w:r w:rsidRPr="00A71810">
        <w:rPr>
          <w:rFonts w:ascii="Times New Roman" w:eastAsiaTheme="minorHAnsi" w:hAnsi="Times New Roman"/>
          <w:sz w:val="24"/>
          <w:szCs w:val="24"/>
          <w:lang w:val="en-US"/>
        </w:rPr>
        <w:t xml:space="preserve">12. </w:t>
      </w:r>
      <w:proofErr w:type="spellStart"/>
      <w:r w:rsidRPr="00A71810">
        <w:rPr>
          <w:rFonts w:ascii="Times New Roman" w:eastAsiaTheme="minorHAnsi" w:hAnsi="Times New Roman"/>
          <w:sz w:val="24"/>
          <w:szCs w:val="24"/>
          <w:lang w:val="en-US"/>
        </w:rPr>
        <w:t>Reikalavimai</w:t>
      </w:r>
      <w:proofErr w:type="spellEnd"/>
      <w:r w:rsidRPr="00A71810">
        <w:rPr>
          <w:rFonts w:ascii="Times New Roman" w:eastAsiaTheme="minorHAnsi" w:hAnsi="Times New Roman"/>
          <w:sz w:val="24"/>
          <w:szCs w:val="24"/>
          <w:lang w:val="en-US"/>
        </w:rPr>
        <w:t xml:space="preserve"> NVŠ </w:t>
      </w:r>
      <w:proofErr w:type="spellStart"/>
      <w:r w:rsidRPr="00A71810">
        <w:rPr>
          <w:rFonts w:ascii="Times New Roman" w:eastAsiaTheme="minorHAnsi" w:hAnsi="Times New Roman"/>
          <w:sz w:val="24"/>
          <w:szCs w:val="24"/>
          <w:lang w:val="en-US"/>
        </w:rPr>
        <w:t>lėšomis</w:t>
      </w:r>
      <w:proofErr w:type="spellEnd"/>
      <w:r w:rsidRPr="00A71810">
        <w:rPr>
          <w:rFonts w:ascii="Times New Roman" w:eastAsiaTheme="minorHAnsi" w:hAnsi="Times New Roman"/>
          <w:sz w:val="24"/>
          <w:szCs w:val="24"/>
          <w:lang w:val="en-US"/>
        </w:rPr>
        <w:t xml:space="preserve"> NVŠ </w:t>
      </w:r>
      <w:proofErr w:type="spellStart"/>
      <w:r w:rsidRPr="00A71810">
        <w:rPr>
          <w:rFonts w:ascii="Times New Roman" w:eastAsiaTheme="minorHAnsi" w:hAnsi="Times New Roman"/>
          <w:sz w:val="24"/>
          <w:szCs w:val="24"/>
          <w:lang w:val="en-US"/>
        </w:rPr>
        <w:t>programas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įgyvendinantiems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teikėjams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nurodyti</w:t>
      </w:r>
      <w:proofErr w:type="spellEnd"/>
      <w:r w:rsidR="00634A1C">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Neformaliojo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vaikų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švietimo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lėšų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skyrimo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ir</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naudojimo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tvarkos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aprašo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patvirtinto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Lietuvos</w:t>
      </w:r>
      <w:proofErr w:type="spellEnd"/>
      <w:r>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Respublikos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švietimo</w:t>
      </w:r>
      <w:proofErr w:type="spellEnd"/>
      <w:r>
        <w:rPr>
          <w:rFonts w:ascii="Times New Roman" w:eastAsiaTheme="minorHAnsi" w:hAnsi="Times New Roman"/>
          <w:sz w:val="24"/>
          <w:szCs w:val="24"/>
          <w:lang w:val="en-US"/>
        </w:rPr>
        <w:t>,</w:t>
      </w:r>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mokslo</w:t>
      </w:r>
      <w:proofErr w:type="spellEnd"/>
      <w:r>
        <w:rPr>
          <w:rFonts w:ascii="Times New Roman" w:eastAsiaTheme="minorHAnsi" w:hAnsi="Times New Roman"/>
          <w:sz w:val="24"/>
          <w:szCs w:val="24"/>
          <w:lang w:val="en-US"/>
        </w:rPr>
        <w:t xml:space="preserve"> </w:t>
      </w:r>
      <w:proofErr w:type="spellStart"/>
      <w:r>
        <w:rPr>
          <w:rFonts w:ascii="Times New Roman" w:eastAsiaTheme="minorHAnsi" w:hAnsi="Times New Roman"/>
          <w:sz w:val="24"/>
          <w:szCs w:val="24"/>
          <w:lang w:val="en-US"/>
        </w:rPr>
        <w:t>ir</w:t>
      </w:r>
      <w:proofErr w:type="spellEnd"/>
      <w:r>
        <w:rPr>
          <w:rFonts w:ascii="Times New Roman" w:eastAsiaTheme="minorHAnsi" w:hAnsi="Times New Roman"/>
          <w:sz w:val="24"/>
          <w:szCs w:val="24"/>
          <w:lang w:val="en-US"/>
        </w:rPr>
        <w:t xml:space="preserve"> </w:t>
      </w:r>
      <w:proofErr w:type="spellStart"/>
      <w:r>
        <w:rPr>
          <w:rFonts w:ascii="Times New Roman" w:eastAsiaTheme="minorHAnsi" w:hAnsi="Times New Roman"/>
          <w:sz w:val="24"/>
          <w:szCs w:val="24"/>
          <w:lang w:val="en-US"/>
        </w:rPr>
        <w:t>sporto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ministro</w:t>
      </w:r>
      <w:proofErr w:type="spellEnd"/>
      <w:r w:rsidRPr="00A71810">
        <w:rPr>
          <w:rFonts w:ascii="Times New Roman" w:eastAsiaTheme="minorHAnsi" w:hAnsi="Times New Roman"/>
          <w:sz w:val="24"/>
          <w:szCs w:val="24"/>
          <w:lang w:val="en-US"/>
        </w:rPr>
        <w:t xml:space="preserve"> 2018 m. </w:t>
      </w:r>
      <w:proofErr w:type="spellStart"/>
      <w:r w:rsidRPr="00A71810">
        <w:rPr>
          <w:rFonts w:ascii="Times New Roman" w:eastAsiaTheme="minorHAnsi" w:hAnsi="Times New Roman"/>
          <w:sz w:val="24"/>
          <w:szCs w:val="24"/>
          <w:lang w:val="en-US"/>
        </w:rPr>
        <w:t>rugsėjo</w:t>
      </w:r>
      <w:proofErr w:type="spellEnd"/>
      <w:r w:rsidRPr="00A71810">
        <w:rPr>
          <w:rFonts w:ascii="Times New Roman" w:eastAsiaTheme="minorHAnsi" w:hAnsi="Times New Roman"/>
          <w:sz w:val="24"/>
          <w:szCs w:val="24"/>
          <w:lang w:val="en-US"/>
        </w:rPr>
        <w:t xml:space="preserve"> 12 d. </w:t>
      </w:r>
      <w:proofErr w:type="spellStart"/>
      <w:r w:rsidRPr="00A71810">
        <w:rPr>
          <w:rFonts w:ascii="Times New Roman" w:eastAsiaTheme="minorHAnsi" w:hAnsi="Times New Roman"/>
          <w:sz w:val="24"/>
          <w:szCs w:val="24"/>
          <w:lang w:val="en-US"/>
        </w:rPr>
        <w:t>įsakymu</w:t>
      </w:r>
      <w:proofErr w:type="spellEnd"/>
      <w:r w:rsidRPr="00A71810">
        <w:rPr>
          <w:rFonts w:ascii="Times New Roman" w:eastAsiaTheme="minorHAnsi" w:hAnsi="Times New Roman"/>
          <w:sz w:val="24"/>
          <w:szCs w:val="24"/>
          <w:lang w:val="en-US"/>
        </w:rPr>
        <w:t xml:space="preserve"> Nr. V–758 „</w:t>
      </w:r>
      <w:proofErr w:type="spellStart"/>
      <w:r w:rsidRPr="00A71810">
        <w:rPr>
          <w:rFonts w:ascii="Times New Roman" w:eastAsiaTheme="minorHAnsi" w:hAnsi="Times New Roman"/>
          <w:sz w:val="24"/>
          <w:szCs w:val="24"/>
          <w:lang w:val="en-US"/>
        </w:rPr>
        <w:t>Dėl</w:t>
      </w:r>
      <w:proofErr w:type="spellEnd"/>
      <w:r>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Neformaliojo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vaikų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švietimo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lėšų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skyrimo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ir</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panaudojimo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tvarkos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aprašo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patvirtinimo</w:t>
      </w:r>
      <w:proofErr w:type="spellEnd"/>
      <w:r w:rsidRPr="00A71810">
        <w:rPr>
          <w:rFonts w:ascii="Times New Roman" w:eastAsiaTheme="minorHAnsi" w:hAnsi="Times New Roman"/>
          <w:sz w:val="24"/>
          <w:szCs w:val="24"/>
          <w:lang w:val="en-US"/>
        </w:rPr>
        <w:t>“ (</w:t>
      </w:r>
      <w:proofErr w:type="spellStart"/>
      <w:r w:rsidRPr="00A71810">
        <w:rPr>
          <w:rFonts w:ascii="Times New Roman" w:eastAsiaTheme="minorHAnsi" w:hAnsi="Times New Roman"/>
          <w:sz w:val="24"/>
          <w:szCs w:val="24"/>
          <w:lang w:val="en-US"/>
        </w:rPr>
        <w:t>toliau</w:t>
      </w:r>
      <w:proofErr w:type="spellEnd"/>
      <w:r w:rsidRPr="00A71810">
        <w:rPr>
          <w:rFonts w:ascii="Times New Roman" w:eastAsiaTheme="minorHAnsi" w:hAnsi="Times New Roman"/>
          <w:sz w:val="24"/>
          <w:szCs w:val="24"/>
          <w:lang w:val="en-US"/>
        </w:rPr>
        <w:t xml:space="preserve"> –</w:t>
      </w:r>
      <w:r>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Aprašas</w:t>
      </w:r>
      <w:proofErr w:type="spellEnd"/>
      <w:r w:rsidRPr="00A71810">
        <w:rPr>
          <w:rFonts w:ascii="Times New Roman" w:eastAsiaTheme="minorHAnsi" w:hAnsi="Times New Roman"/>
          <w:sz w:val="24"/>
          <w:szCs w:val="24"/>
          <w:lang w:val="en-US"/>
        </w:rPr>
        <w:t xml:space="preserve">) 13–15 </w:t>
      </w:r>
      <w:proofErr w:type="spellStart"/>
      <w:r w:rsidRPr="00A71810">
        <w:rPr>
          <w:rFonts w:ascii="Times New Roman" w:eastAsiaTheme="minorHAnsi" w:hAnsi="Times New Roman"/>
          <w:sz w:val="24"/>
          <w:szCs w:val="24"/>
          <w:lang w:val="en-US"/>
        </w:rPr>
        <w:t>punktuose</w:t>
      </w:r>
      <w:proofErr w:type="spellEnd"/>
      <w:r w:rsidRPr="006155CF">
        <w:rPr>
          <w:rFonts w:ascii="Times New Roman" w:eastAsiaTheme="minorHAnsi" w:hAnsi="Times New Roman"/>
          <w:sz w:val="24"/>
          <w:szCs w:val="24"/>
          <w:lang w:val="en-US"/>
        </w:rPr>
        <w:t>.</w:t>
      </w:r>
      <w:r w:rsidR="00B71683" w:rsidRPr="006155CF">
        <w:rPr>
          <w:rFonts w:ascii="Times New Roman" w:eastAsiaTheme="minorHAnsi" w:hAnsi="Times New Roman"/>
          <w:sz w:val="24"/>
          <w:szCs w:val="24"/>
          <w:lang w:val="en-US"/>
        </w:rPr>
        <w:t>”</w:t>
      </w:r>
      <w:r w:rsidR="005E2385" w:rsidRPr="006155CF">
        <w:rPr>
          <w:rFonts w:ascii="Times New Roman" w:eastAsiaTheme="minorHAnsi" w:hAnsi="Times New Roman"/>
          <w:sz w:val="24"/>
          <w:szCs w:val="24"/>
          <w:lang w:val="en-US"/>
        </w:rPr>
        <w:t>.</w:t>
      </w:r>
    </w:p>
    <w:p w:rsidR="00B71683" w:rsidRPr="005211BA" w:rsidRDefault="00B71683" w:rsidP="005211BA">
      <w:pPr>
        <w:pStyle w:val="Sraopastraipa"/>
        <w:numPr>
          <w:ilvl w:val="0"/>
          <w:numId w:val="2"/>
        </w:numPr>
        <w:autoSpaceDE w:val="0"/>
        <w:autoSpaceDN w:val="0"/>
        <w:adjustRightInd w:val="0"/>
        <w:spacing w:line="360" w:lineRule="auto"/>
        <w:jc w:val="both"/>
        <w:rPr>
          <w:rFonts w:ascii="TimesNewRomanPSMT" w:hAnsi="TimesNewRomanPSMT" w:cs="TimesNewRomanPSMT"/>
          <w:szCs w:val="24"/>
          <w:lang w:val="en-US"/>
        </w:rPr>
      </w:pPr>
      <w:proofErr w:type="spellStart"/>
      <w:r w:rsidRPr="005211BA">
        <w:rPr>
          <w:rFonts w:ascii="TimesNewRomanPSMT" w:hAnsi="TimesNewRomanPSMT" w:cs="TimesNewRomanPSMT"/>
          <w:szCs w:val="24"/>
          <w:lang w:val="en-US"/>
        </w:rPr>
        <w:t>Pakeisti</w:t>
      </w:r>
      <w:proofErr w:type="spellEnd"/>
      <w:r w:rsidRPr="005211BA">
        <w:rPr>
          <w:rFonts w:ascii="TimesNewRomanPSMT" w:hAnsi="TimesNewRomanPSMT" w:cs="TimesNewRomanPSMT"/>
          <w:szCs w:val="24"/>
          <w:lang w:val="en-US"/>
        </w:rPr>
        <w:t xml:space="preserve"> </w:t>
      </w:r>
      <w:r w:rsidR="00984312">
        <w:rPr>
          <w:rFonts w:ascii="TimesNewRomanPSMT" w:hAnsi="TimesNewRomanPSMT" w:cs="TimesNewRomanPSMT"/>
          <w:szCs w:val="24"/>
          <w:lang w:val="en-US"/>
        </w:rPr>
        <w:t xml:space="preserve">34.1 </w:t>
      </w:r>
      <w:proofErr w:type="spellStart"/>
      <w:r w:rsidR="00984312">
        <w:rPr>
          <w:rFonts w:ascii="TimesNewRomanPSMT" w:hAnsi="TimesNewRomanPSMT" w:cs="TimesNewRomanPSMT"/>
          <w:szCs w:val="24"/>
          <w:lang w:val="en-US"/>
        </w:rPr>
        <w:t>papunktį</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ir</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jį</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išdėstyti</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taip</w:t>
      </w:r>
      <w:proofErr w:type="spellEnd"/>
      <w:r w:rsidRPr="005211BA">
        <w:rPr>
          <w:rFonts w:ascii="TimesNewRomanPSMT" w:hAnsi="TimesNewRomanPSMT" w:cs="TimesNewRomanPSMT"/>
          <w:szCs w:val="24"/>
          <w:lang w:val="en-US"/>
        </w:rPr>
        <w:t>:</w:t>
      </w:r>
    </w:p>
    <w:p w:rsidR="00984312" w:rsidRPr="005E2385" w:rsidRDefault="00632D0E" w:rsidP="00984312">
      <w:pPr>
        <w:autoSpaceDE w:val="0"/>
        <w:autoSpaceDN w:val="0"/>
        <w:adjustRightInd w:val="0"/>
        <w:spacing w:after="0" w:line="360" w:lineRule="auto"/>
        <w:ind w:firstLine="720"/>
        <w:jc w:val="both"/>
        <w:rPr>
          <w:rFonts w:ascii="Times New Roman" w:hAnsi="Times New Roman"/>
          <w:color w:val="FF0000"/>
          <w:sz w:val="24"/>
          <w:szCs w:val="24"/>
        </w:rPr>
      </w:pPr>
      <w:r>
        <w:rPr>
          <w:rFonts w:ascii="Times New Roman" w:hAnsi="Times New Roman"/>
          <w:sz w:val="24"/>
          <w:szCs w:val="24"/>
        </w:rPr>
        <w:t xml:space="preserve">           „</w:t>
      </w:r>
      <w:r w:rsidR="00984312">
        <w:rPr>
          <w:rFonts w:ascii="Times New Roman" w:hAnsi="Times New Roman"/>
          <w:sz w:val="24"/>
          <w:szCs w:val="24"/>
        </w:rPr>
        <w:t>34.1.</w:t>
      </w:r>
      <w:r>
        <w:rPr>
          <w:rFonts w:ascii="Times New Roman" w:hAnsi="Times New Roman"/>
          <w:sz w:val="24"/>
          <w:szCs w:val="24"/>
        </w:rPr>
        <w:t xml:space="preserve"> </w:t>
      </w:r>
      <w:r w:rsidRPr="00632D0E">
        <w:rPr>
          <w:rFonts w:ascii="Times New Roman" w:hAnsi="Times New Roman"/>
          <w:sz w:val="24"/>
          <w:szCs w:val="24"/>
        </w:rPr>
        <w:t>Lietuvos Respublikos finansų ministro patvirtintą Metinę, ketvirtinę biudžeto išlaidų są</w:t>
      </w:r>
      <w:r w:rsidR="00984312">
        <w:rPr>
          <w:rFonts w:ascii="Times New Roman" w:hAnsi="Times New Roman"/>
          <w:sz w:val="24"/>
          <w:szCs w:val="24"/>
        </w:rPr>
        <w:t>matos vykdymo ataskaitos formą;“</w:t>
      </w:r>
      <w:r w:rsidR="005E2385" w:rsidRPr="006155CF">
        <w:rPr>
          <w:rFonts w:ascii="Times New Roman" w:hAnsi="Times New Roman"/>
          <w:sz w:val="24"/>
          <w:szCs w:val="24"/>
        </w:rPr>
        <w:t>.</w:t>
      </w:r>
    </w:p>
    <w:p w:rsidR="007B07A5" w:rsidRDefault="00D60F39" w:rsidP="00984312">
      <w:pPr>
        <w:autoSpaceDE w:val="0"/>
        <w:autoSpaceDN w:val="0"/>
        <w:adjustRightInd w:val="0"/>
        <w:spacing w:after="0" w:line="360" w:lineRule="auto"/>
        <w:ind w:firstLine="720"/>
        <w:jc w:val="both"/>
        <w:rPr>
          <w:rFonts w:ascii="Times New Roman" w:hAnsi="Times New Roman"/>
          <w:sz w:val="24"/>
          <w:szCs w:val="24"/>
        </w:rPr>
      </w:pPr>
      <w:r>
        <w:rPr>
          <w:rFonts w:ascii="Times New Roman" w:hAnsi="Times New Roman"/>
          <w:bCs/>
          <w:sz w:val="24"/>
          <w:szCs w:val="24"/>
        </w:rPr>
        <w:tab/>
      </w:r>
      <w:r w:rsidR="00B95D08" w:rsidRPr="00B95D08">
        <w:rPr>
          <w:rFonts w:ascii="Times New Roman" w:hAnsi="Times New Roman"/>
          <w:sz w:val="24"/>
          <w:szCs w:val="24"/>
        </w:rPr>
        <w:t xml:space="preserve">Šis sprendimas </w:t>
      </w:r>
      <w:proofErr w:type="spellStart"/>
      <w:r w:rsidR="00B95D08" w:rsidRPr="00B95D08">
        <w:rPr>
          <w:rFonts w:ascii="Times New Roman" w:hAnsi="Times New Roman"/>
          <w:sz w:val="24"/>
          <w:szCs w:val="24"/>
          <w:lang w:val="en-US"/>
        </w:rPr>
        <w:t>skelbiamas</w:t>
      </w:r>
      <w:proofErr w:type="spellEnd"/>
      <w:r w:rsidR="00B95D08" w:rsidRPr="00B95D08">
        <w:rPr>
          <w:rFonts w:ascii="Times New Roman" w:hAnsi="Times New Roman"/>
          <w:sz w:val="24"/>
          <w:szCs w:val="24"/>
          <w:lang w:val="en-US"/>
        </w:rPr>
        <w:t xml:space="preserve"> </w:t>
      </w:r>
      <w:proofErr w:type="spellStart"/>
      <w:r w:rsidR="00B95D08" w:rsidRPr="00B95D08">
        <w:rPr>
          <w:rFonts w:ascii="Times New Roman" w:hAnsi="Times New Roman"/>
          <w:sz w:val="24"/>
          <w:szCs w:val="24"/>
          <w:lang w:val="en-US"/>
        </w:rPr>
        <w:t>Teisės</w:t>
      </w:r>
      <w:proofErr w:type="spellEnd"/>
      <w:r w:rsidR="00B95D08" w:rsidRPr="00B95D08">
        <w:rPr>
          <w:rFonts w:ascii="Times New Roman" w:hAnsi="Times New Roman"/>
          <w:sz w:val="24"/>
          <w:szCs w:val="24"/>
          <w:lang w:val="en-US"/>
        </w:rPr>
        <w:t xml:space="preserve"> </w:t>
      </w:r>
      <w:proofErr w:type="spellStart"/>
      <w:r w:rsidR="00B95D08" w:rsidRPr="00B95D08">
        <w:rPr>
          <w:rFonts w:ascii="Times New Roman" w:hAnsi="Times New Roman"/>
          <w:sz w:val="24"/>
          <w:szCs w:val="24"/>
          <w:lang w:val="en-US"/>
        </w:rPr>
        <w:t>aktų</w:t>
      </w:r>
      <w:proofErr w:type="spellEnd"/>
      <w:r w:rsidR="00B95D08" w:rsidRPr="00B95D08">
        <w:rPr>
          <w:rFonts w:ascii="Times New Roman" w:hAnsi="Times New Roman"/>
          <w:sz w:val="24"/>
          <w:szCs w:val="24"/>
          <w:lang w:val="en-US"/>
        </w:rPr>
        <w:t xml:space="preserve"> </w:t>
      </w:r>
      <w:proofErr w:type="spellStart"/>
      <w:r w:rsidR="00B95D08" w:rsidRPr="00B95D08">
        <w:rPr>
          <w:rFonts w:ascii="Times New Roman" w:hAnsi="Times New Roman"/>
          <w:sz w:val="24"/>
          <w:szCs w:val="24"/>
          <w:lang w:val="en-US"/>
        </w:rPr>
        <w:t>registre</w:t>
      </w:r>
      <w:proofErr w:type="spellEnd"/>
      <w:r w:rsidR="00B95D08">
        <w:t>.</w:t>
      </w:r>
    </w:p>
    <w:p w:rsidR="007B07A5" w:rsidRDefault="007B07A5" w:rsidP="0009771A">
      <w:p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Meras</w:t>
      </w:r>
      <w:r>
        <w:rPr>
          <w:rFonts w:ascii="Times New Roman" w:hAnsi="Times New Roman"/>
          <w:sz w:val="24"/>
          <w:szCs w:val="24"/>
        </w:rPr>
        <w:tab/>
        <w:t xml:space="preserve">                                                                                                    </w:t>
      </w:r>
      <w:r w:rsidR="0009771A">
        <w:rPr>
          <w:rFonts w:ascii="Times New Roman" w:hAnsi="Times New Roman"/>
          <w:sz w:val="24"/>
          <w:szCs w:val="24"/>
        </w:rPr>
        <w:t xml:space="preserve">    </w:t>
      </w:r>
      <w:r>
        <w:rPr>
          <w:rFonts w:ascii="Times New Roman" w:hAnsi="Times New Roman"/>
          <w:sz w:val="24"/>
          <w:szCs w:val="24"/>
        </w:rPr>
        <w:t xml:space="preserve">               </w:t>
      </w:r>
      <w:r w:rsidR="00586900">
        <w:rPr>
          <w:rFonts w:ascii="Times New Roman" w:hAnsi="Times New Roman"/>
          <w:sz w:val="24"/>
          <w:szCs w:val="24"/>
        </w:rPr>
        <w:t xml:space="preserve"> </w:t>
      </w:r>
      <w:r w:rsidR="00634A1C">
        <w:rPr>
          <w:rFonts w:ascii="Times New Roman" w:hAnsi="Times New Roman"/>
          <w:sz w:val="24"/>
          <w:szCs w:val="24"/>
        </w:rPr>
        <w:t xml:space="preserve">  </w:t>
      </w:r>
      <w:r w:rsidR="0009771A">
        <w:rPr>
          <w:rFonts w:ascii="Times New Roman" w:hAnsi="Times New Roman"/>
          <w:sz w:val="24"/>
          <w:szCs w:val="24"/>
        </w:rPr>
        <w:t>Sigutis Obelevičius</w:t>
      </w:r>
    </w:p>
    <w:p w:rsidR="00CC2328" w:rsidRDefault="00CC2328" w:rsidP="0009771A">
      <w:pPr>
        <w:spacing w:after="0" w:line="240" w:lineRule="auto"/>
        <w:rPr>
          <w:rFonts w:ascii="Times New Roman" w:hAnsi="Times New Roman"/>
          <w:sz w:val="24"/>
          <w:szCs w:val="24"/>
        </w:rPr>
      </w:pPr>
    </w:p>
    <w:p w:rsidR="000238B1" w:rsidRDefault="000238B1" w:rsidP="0009771A">
      <w:pPr>
        <w:spacing w:after="0" w:line="240" w:lineRule="auto"/>
        <w:rPr>
          <w:rFonts w:ascii="Times New Roman" w:hAnsi="Times New Roman"/>
          <w:sz w:val="24"/>
          <w:szCs w:val="24"/>
        </w:rPr>
      </w:pPr>
    </w:p>
    <w:p w:rsidR="007B07A5" w:rsidRDefault="0009771A" w:rsidP="0009771A">
      <w:pPr>
        <w:spacing w:after="0" w:line="240" w:lineRule="auto"/>
        <w:rPr>
          <w:rFonts w:ascii="Times New Roman" w:hAnsi="Times New Roman"/>
          <w:sz w:val="24"/>
          <w:szCs w:val="24"/>
        </w:rPr>
      </w:pPr>
      <w:r>
        <w:rPr>
          <w:rFonts w:ascii="Times New Roman" w:hAnsi="Times New Roman"/>
          <w:sz w:val="24"/>
          <w:szCs w:val="24"/>
        </w:rPr>
        <w:t>Ligita Kuliešaitė</w:t>
      </w:r>
      <w:r w:rsidR="007B07A5">
        <w:rPr>
          <w:rFonts w:ascii="Times New Roman" w:hAnsi="Times New Roman"/>
          <w:sz w:val="24"/>
          <w:szCs w:val="24"/>
        </w:rPr>
        <w:tab/>
      </w:r>
      <w:r w:rsidR="00690FA4">
        <w:rPr>
          <w:rFonts w:ascii="Times New Roman" w:hAnsi="Times New Roman"/>
          <w:sz w:val="24"/>
          <w:szCs w:val="24"/>
        </w:rPr>
        <w:t xml:space="preserve">           </w:t>
      </w:r>
      <w:r>
        <w:rPr>
          <w:rFonts w:ascii="Times New Roman" w:hAnsi="Times New Roman"/>
          <w:sz w:val="24"/>
          <w:szCs w:val="24"/>
        </w:rPr>
        <w:t>Jurgita Banienė</w:t>
      </w:r>
      <w:r w:rsidR="007B07A5">
        <w:rPr>
          <w:rFonts w:ascii="Times New Roman" w:hAnsi="Times New Roman"/>
          <w:sz w:val="24"/>
          <w:szCs w:val="24"/>
        </w:rPr>
        <w:t xml:space="preserve">   </w:t>
      </w:r>
      <w:r w:rsidR="00D1747C">
        <w:rPr>
          <w:rFonts w:ascii="Times New Roman" w:hAnsi="Times New Roman"/>
          <w:sz w:val="24"/>
          <w:szCs w:val="24"/>
        </w:rPr>
        <w:t xml:space="preserve">  </w:t>
      </w:r>
      <w:r w:rsidR="00690FA4">
        <w:rPr>
          <w:rFonts w:ascii="Times New Roman" w:hAnsi="Times New Roman"/>
          <w:sz w:val="24"/>
          <w:szCs w:val="24"/>
        </w:rPr>
        <w:t xml:space="preserve">           </w:t>
      </w:r>
      <w:r w:rsidR="00F378AA">
        <w:rPr>
          <w:rFonts w:ascii="Times New Roman" w:hAnsi="Times New Roman"/>
          <w:sz w:val="24"/>
          <w:szCs w:val="24"/>
        </w:rPr>
        <w:t>Sigita Mačytė-Šulskienė</w:t>
      </w:r>
      <w:r w:rsidR="007B07A5">
        <w:rPr>
          <w:rFonts w:ascii="Times New Roman" w:hAnsi="Times New Roman"/>
          <w:sz w:val="24"/>
          <w:szCs w:val="24"/>
        </w:rPr>
        <w:t xml:space="preserve">     </w:t>
      </w:r>
      <w:r w:rsidR="00690FA4">
        <w:rPr>
          <w:rFonts w:ascii="Times New Roman" w:hAnsi="Times New Roman"/>
          <w:sz w:val="24"/>
          <w:szCs w:val="24"/>
        </w:rPr>
        <w:t xml:space="preserve">        </w:t>
      </w:r>
      <w:r>
        <w:rPr>
          <w:rFonts w:ascii="Times New Roman" w:hAnsi="Times New Roman"/>
          <w:sz w:val="24"/>
          <w:szCs w:val="24"/>
        </w:rPr>
        <w:t>Parengė</w:t>
      </w:r>
    </w:p>
    <w:p w:rsidR="00D1747C" w:rsidRDefault="007B07A5" w:rsidP="0009771A">
      <w:pPr>
        <w:spacing w:after="0" w:line="240" w:lineRule="auto"/>
        <w:rPr>
          <w:rFonts w:ascii="Times New Roman" w:hAnsi="Times New Roman"/>
          <w:sz w:val="24"/>
          <w:szCs w:val="24"/>
        </w:rPr>
      </w:pPr>
      <w:r>
        <w:rPr>
          <w:rFonts w:ascii="Times New Roman" w:hAnsi="Times New Roman"/>
          <w:sz w:val="24"/>
          <w:szCs w:val="24"/>
        </w:rPr>
        <w:t>201</w:t>
      </w:r>
      <w:r w:rsidR="00D1747C">
        <w:rPr>
          <w:rFonts w:ascii="Times New Roman" w:hAnsi="Times New Roman"/>
          <w:sz w:val="24"/>
          <w:szCs w:val="24"/>
        </w:rPr>
        <w:t>9-12</w:t>
      </w:r>
      <w:r w:rsidR="0009771A">
        <w:rPr>
          <w:rFonts w:ascii="Times New Roman" w:hAnsi="Times New Roman"/>
          <w:sz w:val="24"/>
          <w:szCs w:val="24"/>
        </w:rPr>
        <w:t>-</w:t>
      </w:r>
      <w:r w:rsidR="0009771A">
        <w:rPr>
          <w:rFonts w:ascii="Times New Roman" w:hAnsi="Times New Roman"/>
          <w:sz w:val="24"/>
          <w:szCs w:val="24"/>
        </w:rPr>
        <w:tab/>
      </w:r>
      <w:r w:rsidR="0009771A">
        <w:rPr>
          <w:rFonts w:ascii="Times New Roman" w:hAnsi="Times New Roman"/>
          <w:sz w:val="24"/>
          <w:szCs w:val="24"/>
        </w:rPr>
        <w:tab/>
      </w:r>
      <w:r w:rsidR="00690FA4">
        <w:rPr>
          <w:rFonts w:ascii="Times New Roman" w:hAnsi="Times New Roman"/>
          <w:sz w:val="24"/>
          <w:szCs w:val="24"/>
        </w:rPr>
        <w:t xml:space="preserve">           </w:t>
      </w:r>
      <w:r w:rsidR="0009771A">
        <w:rPr>
          <w:rFonts w:ascii="Times New Roman" w:hAnsi="Times New Roman"/>
          <w:sz w:val="24"/>
          <w:szCs w:val="24"/>
        </w:rPr>
        <w:t>2019-1</w:t>
      </w:r>
      <w:r w:rsidR="00D1747C">
        <w:rPr>
          <w:rFonts w:ascii="Times New Roman" w:hAnsi="Times New Roman"/>
          <w:sz w:val="24"/>
          <w:szCs w:val="24"/>
        </w:rPr>
        <w:t>2</w:t>
      </w:r>
      <w:r>
        <w:rPr>
          <w:rFonts w:ascii="Times New Roman" w:hAnsi="Times New Roman"/>
          <w:sz w:val="24"/>
          <w:szCs w:val="24"/>
        </w:rPr>
        <w:t xml:space="preserve">-               </w:t>
      </w:r>
      <w:r w:rsidR="00690FA4">
        <w:rPr>
          <w:rFonts w:ascii="Times New Roman" w:hAnsi="Times New Roman"/>
          <w:sz w:val="24"/>
          <w:szCs w:val="24"/>
        </w:rPr>
        <w:t xml:space="preserve">           </w:t>
      </w:r>
      <w:r>
        <w:rPr>
          <w:rFonts w:ascii="Times New Roman" w:hAnsi="Times New Roman"/>
          <w:sz w:val="24"/>
          <w:szCs w:val="24"/>
        </w:rPr>
        <w:t>201</w:t>
      </w:r>
      <w:r w:rsidR="0009771A">
        <w:rPr>
          <w:rFonts w:ascii="Times New Roman" w:hAnsi="Times New Roman"/>
          <w:sz w:val="24"/>
          <w:szCs w:val="24"/>
        </w:rPr>
        <w:t>9</w:t>
      </w:r>
      <w:r>
        <w:rPr>
          <w:rFonts w:ascii="Times New Roman" w:hAnsi="Times New Roman"/>
          <w:sz w:val="24"/>
          <w:szCs w:val="24"/>
        </w:rPr>
        <w:t>-</w:t>
      </w:r>
      <w:r w:rsidR="0009771A">
        <w:rPr>
          <w:rFonts w:ascii="Times New Roman" w:hAnsi="Times New Roman"/>
          <w:sz w:val="24"/>
          <w:szCs w:val="24"/>
        </w:rPr>
        <w:t>1</w:t>
      </w:r>
      <w:r w:rsidR="00D1747C">
        <w:rPr>
          <w:rFonts w:ascii="Times New Roman" w:hAnsi="Times New Roman"/>
          <w:sz w:val="24"/>
          <w:szCs w:val="24"/>
        </w:rPr>
        <w:t>2</w:t>
      </w:r>
      <w:r>
        <w:rPr>
          <w:rFonts w:ascii="Times New Roman" w:hAnsi="Times New Roman"/>
          <w:sz w:val="24"/>
          <w:szCs w:val="24"/>
        </w:rPr>
        <w:t xml:space="preserve">-                          </w:t>
      </w:r>
      <w:r w:rsidR="0009771A">
        <w:rPr>
          <w:rFonts w:ascii="Times New Roman" w:hAnsi="Times New Roman"/>
          <w:sz w:val="24"/>
          <w:szCs w:val="24"/>
        </w:rPr>
        <w:t xml:space="preserve">                   </w:t>
      </w:r>
    </w:p>
    <w:p w:rsidR="0009771A" w:rsidRDefault="00984312" w:rsidP="0009771A">
      <w:pPr>
        <w:spacing w:after="0" w:line="240" w:lineRule="auto"/>
        <w:rPr>
          <w:rFonts w:ascii="Times New Roman" w:hAnsi="Times New Roman"/>
          <w:sz w:val="24"/>
          <w:szCs w:val="24"/>
        </w:rPr>
      </w:pPr>
      <w:r>
        <w:rPr>
          <w:rFonts w:ascii="Times New Roman" w:hAnsi="Times New Roman"/>
          <w:sz w:val="24"/>
          <w:szCs w:val="24"/>
        </w:rPr>
        <w:t xml:space="preserve">                                                                                                                                            </w:t>
      </w:r>
      <w:r w:rsidR="0009771A">
        <w:rPr>
          <w:rFonts w:ascii="Times New Roman" w:hAnsi="Times New Roman"/>
          <w:sz w:val="24"/>
          <w:szCs w:val="24"/>
        </w:rPr>
        <w:t>Nila Mėlynienė</w:t>
      </w:r>
      <w:r w:rsidR="007B07A5">
        <w:rPr>
          <w:rFonts w:ascii="Times New Roman" w:hAnsi="Times New Roman"/>
          <w:sz w:val="24"/>
          <w:szCs w:val="24"/>
        </w:rPr>
        <w:t xml:space="preserve">                                                                                     </w:t>
      </w:r>
      <w:r w:rsidR="0009771A">
        <w:rPr>
          <w:rFonts w:ascii="Times New Roman" w:hAnsi="Times New Roman"/>
          <w:sz w:val="24"/>
          <w:szCs w:val="24"/>
        </w:rPr>
        <w:t xml:space="preserve">                     </w:t>
      </w:r>
    </w:p>
    <w:p w:rsidR="007B07A5" w:rsidRDefault="0009771A" w:rsidP="0009771A">
      <w:pPr>
        <w:spacing w:after="0" w:line="240" w:lineRule="auto"/>
        <w:rPr>
          <w:rFonts w:ascii="Times New Roman" w:hAnsi="Times New Roman"/>
          <w:sz w:val="24"/>
          <w:szCs w:val="24"/>
        </w:rPr>
      </w:pPr>
      <w:r>
        <w:rPr>
          <w:rFonts w:ascii="Times New Roman" w:hAnsi="Times New Roman"/>
          <w:sz w:val="24"/>
          <w:szCs w:val="24"/>
        </w:rPr>
        <w:t xml:space="preserve">                                                                                                                                     </w:t>
      </w:r>
      <w:r w:rsidR="00984312">
        <w:rPr>
          <w:rFonts w:ascii="Times New Roman" w:hAnsi="Times New Roman"/>
          <w:sz w:val="24"/>
          <w:szCs w:val="24"/>
        </w:rPr>
        <w:t xml:space="preserve">       </w:t>
      </w:r>
      <w:r w:rsidR="007B07A5">
        <w:rPr>
          <w:rFonts w:ascii="Times New Roman" w:hAnsi="Times New Roman"/>
          <w:sz w:val="24"/>
          <w:szCs w:val="24"/>
        </w:rPr>
        <w:t>201</w:t>
      </w:r>
      <w:r>
        <w:rPr>
          <w:rFonts w:ascii="Times New Roman" w:hAnsi="Times New Roman"/>
          <w:sz w:val="24"/>
          <w:szCs w:val="24"/>
        </w:rPr>
        <w:t>9</w:t>
      </w:r>
      <w:r w:rsidR="007B07A5">
        <w:rPr>
          <w:rFonts w:ascii="Times New Roman" w:hAnsi="Times New Roman"/>
          <w:sz w:val="24"/>
          <w:szCs w:val="24"/>
        </w:rPr>
        <w:t>-</w:t>
      </w:r>
      <w:r w:rsidR="005A4EC3">
        <w:rPr>
          <w:rFonts w:ascii="Times New Roman" w:hAnsi="Times New Roman"/>
          <w:sz w:val="24"/>
          <w:szCs w:val="24"/>
        </w:rPr>
        <w:t>12</w:t>
      </w:r>
      <w:r w:rsidR="007B07A5">
        <w:rPr>
          <w:rFonts w:ascii="Times New Roman" w:hAnsi="Times New Roman"/>
          <w:sz w:val="24"/>
          <w:szCs w:val="24"/>
        </w:rPr>
        <w:t xml:space="preserve">-  </w:t>
      </w:r>
    </w:p>
    <w:p w:rsidR="008E40CB" w:rsidRDefault="008E40CB"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984312" w:rsidRDefault="00984312" w:rsidP="00C23448">
      <w:pPr>
        <w:spacing w:after="0" w:line="240" w:lineRule="auto"/>
        <w:jc w:val="right"/>
        <w:rPr>
          <w:rFonts w:ascii="Times New Roman" w:hAnsi="Times New Roman"/>
          <w:b/>
          <w:sz w:val="24"/>
          <w:szCs w:val="24"/>
        </w:rPr>
      </w:pPr>
    </w:p>
    <w:p w:rsidR="00C23448" w:rsidRDefault="00311802" w:rsidP="00C23448">
      <w:pPr>
        <w:spacing w:after="0" w:line="240" w:lineRule="auto"/>
        <w:jc w:val="right"/>
        <w:rPr>
          <w:rFonts w:ascii="Times New Roman" w:hAnsi="Times New Roman"/>
          <w:b/>
          <w:sz w:val="24"/>
          <w:szCs w:val="24"/>
        </w:rPr>
      </w:pPr>
      <w:r w:rsidRPr="00311802">
        <w:rPr>
          <w:rFonts w:ascii="Times New Roman" w:hAnsi="Times New Roman"/>
          <w:b/>
          <w:sz w:val="24"/>
          <w:szCs w:val="24"/>
        </w:rPr>
        <w:lastRenderedPageBreak/>
        <w:t>Projekto l</w:t>
      </w:r>
      <w:r w:rsidR="00C23448" w:rsidRPr="00311802">
        <w:rPr>
          <w:rFonts w:ascii="Times New Roman" w:hAnsi="Times New Roman"/>
          <w:b/>
          <w:sz w:val="24"/>
          <w:szCs w:val="24"/>
        </w:rPr>
        <w:t>yginamasis variantas</w:t>
      </w:r>
    </w:p>
    <w:p w:rsidR="000238B1" w:rsidRDefault="000238B1" w:rsidP="000238B1">
      <w:pPr>
        <w:overflowPunct w:val="0"/>
        <w:autoSpaceDE w:val="0"/>
        <w:autoSpaceDN w:val="0"/>
        <w:adjustRightInd w:val="0"/>
        <w:spacing w:after="0" w:line="360" w:lineRule="auto"/>
        <w:jc w:val="center"/>
        <w:rPr>
          <w:rFonts w:ascii="Times New Roman" w:hAnsi="Times New Roman"/>
          <w:sz w:val="24"/>
          <w:szCs w:val="24"/>
        </w:rPr>
      </w:pPr>
      <w:r>
        <w:rPr>
          <w:rFonts w:ascii="Times New Roman" w:hAnsi="Times New Roman"/>
          <w:noProof/>
          <w:sz w:val="24"/>
          <w:szCs w:val="24"/>
          <w:lang w:val="en-US"/>
        </w:rPr>
        <w:drawing>
          <wp:inline distT="0" distB="0" distL="0" distR="0" wp14:anchorId="11181C9D" wp14:editId="650E5AAC">
            <wp:extent cx="669925" cy="669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9925" cy="669925"/>
                    </a:xfrm>
                    <a:prstGeom prst="rect">
                      <a:avLst/>
                    </a:prstGeom>
                    <a:noFill/>
                    <a:ln>
                      <a:noFill/>
                    </a:ln>
                  </pic:spPr>
                </pic:pic>
              </a:graphicData>
            </a:graphic>
          </wp:inline>
        </w:drawing>
      </w:r>
    </w:p>
    <w:p w:rsidR="000238B1" w:rsidRDefault="000238B1" w:rsidP="000238B1">
      <w:pPr>
        <w:spacing w:after="0" w:line="240" w:lineRule="auto"/>
        <w:ind w:firstLine="720"/>
        <w:jc w:val="center"/>
        <w:rPr>
          <w:rFonts w:ascii="Times New Roman" w:hAnsi="Times New Roman"/>
          <w:b/>
          <w:sz w:val="24"/>
          <w:szCs w:val="24"/>
        </w:rPr>
      </w:pPr>
      <w:r>
        <w:rPr>
          <w:rFonts w:ascii="Times New Roman" w:hAnsi="Times New Roman"/>
          <w:b/>
          <w:sz w:val="24"/>
          <w:szCs w:val="24"/>
        </w:rPr>
        <w:t>ANYKŠČIŲ RAJONO SAVIVALDYBĖS</w:t>
      </w:r>
    </w:p>
    <w:p w:rsidR="000238B1" w:rsidRDefault="000238B1" w:rsidP="000238B1">
      <w:pPr>
        <w:spacing w:after="0" w:line="240" w:lineRule="auto"/>
        <w:jc w:val="center"/>
        <w:rPr>
          <w:rFonts w:ascii="Times New Roman" w:hAnsi="Times New Roman"/>
          <w:b/>
          <w:sz w:val="24"/>
          <w:szCs w:val="24"/>
        </w:rPr>
      </w:pPr>
      <w:r>
        <w:rPr>
          <w:rFonts w:ascii="Times New Roman" w:hAnsi="Times New Roman"/>
          <w:b/>
          <w:sz w:val="24"/>
          <w:szCs w:val="24"/>
        </w:rPr>
        <w:t>TARYBA</w:t>
      </w:r>
    </w:p>
    <w:p w:rsidR="00984312" w:rsidRDefault="00984312" w:rsidP="000238B1">
      <w:pPr>
        <w:spacing w:after="0" w:line="240" w:lineRule="auto"/>
        <w:jc w:val="center"/>
        <w:rPr>
          <w:rFonts w:ascii="Times New Roman" w:hAnsi="Times New Roman"/>
          <w:b/>
          <w:sz w:val="24"/>
          <w:szCs w:val="24"/>
        </w:rPr>
      </w:pPr>
    </w:p>
    <w:p w:rsidR="000238B1" w:rsidRDefault="000238B1" w:rsidP="000238B1">
      <w:pPr>
        <w:spacing w:after="0" w:line="240" w:lineRule="auto"/>
        <w:jc w:val="center"/>
        <w:rPr>
          <w:rFonts w:ascii="Times New Roman" w:hAnsi="Times New Roman"/>
          <w:b/>
          <w:sz w:val="24"/>
          <w:szCs w:val="24"/>
        </w:rPr>
      </w:pPr>
      <w:r>
        <w:rPr>
          <w:rFonts w:ascii="Times New Roman" w:hAnsi="Times New Roman"/>
          <w:b/>
          <w:sz w:val="24"/>
          <w:szCs w:val="24"/>
        </w:rPr>
        <w:t>SPRENDIMAS</w:t>
      </w:r>
    </w:p>
    <w:p w:rsidR="000238B1" w:rsidRDefault="000238B1" w:rsidP="000238B1">
      <w:pPr>
        <w:spacing w:after="0" w:line="240" w:lineRule="auto"/>
        <w:jc w:val="center"/>
        <w:rPr>
          <w:rFonts w:ascii="Times New Roman" w:hAnsi="Times New Roman"/>
          <w:b/>
          <w:sz w:val="24"/>
          <w:szCs w:val="24"/>
        </w:rPr>
      </w:pPr>
      <w:r>
        <w:rPr>
          <w:rFonts w:ascii="Times New Roman" w:hAnsi="Times New Roman"/>
          <w:b/>
          <w:sz w:val="24"/>
          <w:szCs w:val="24"/>
        </w:rPr>
        <w:t>DĖL ANYKŠČIŲ RAJONO SAVIVALDYBĖS TARYBOS 2018 M. SPALIO 25 D. SPRENDIMO NR. 1-TS-278 „DĖL ANYKŠČIŲ RAJONO SAVIVALDYBĖS NEFORMALIOJO VAIKŲ ŠVIETIMO LĖŠŲ SKYRIMO IR NAUDOJIMO TVARKOS APRAŠO PATVIRTINIMO“ PAKEITIMO</w:t>
      </w:r>
    </w:p>
    <w:p w:rsidR="00984312" w:rsidRDefault="00984312" w:rsidP="00984312">
      <w:pPr>
        <w:spacing w:after="0" w:line="240" w:lineRule="auto"/>
        <w:ind w:firstLine="720"/>
        <w:jc w:val="center"/>
        <w:rPr>
          <w:rFonts w:ascii="Times New Roman" w:hAnsi="Times New Roman"/>
          <w:sz w:val="24"/>
          <w:szCs w:val="24"/>
        </w:rPr>
      </w:pPr>
    </w:p>
    <w:p w:rsidR="00984312" w:rsidRDefault="00984312" w:rsidP="00984312">
      <w:pPr>
        <w:spacing w:after="0" w:line="240" w:lineRule="auto"/>
        <w:ind w:firstLine="720"/>
        <w:jc w:val="center"/>
        <w:rPr>
          <w:rFonts w:ascii="Times New Roman" w:hAnsi="Times New Roman"/>
          <w:sz w:val="24"/>
          <w:szCs w:val="24"/>
        </w:rPr>
      </w:pPr>
      <w:r>
        <w:rPr>
          <w:rFonts w:ascii="Times New Roman" w:hAnsi="Times New Roman"/>
          <w:sz w:val="24"/>
          <w:szCs w:val="24"/>
        </w:rPr>
        <w:t xml:space="preserve">2019 m. gruodžio </w:t>
      </w:r>
      <w:r w:rsidR="001058D0">
        <w:rPr>
          <w:rFonts w:ascii="Times New Roman" w:hAnsi="Times New Roman"/>
          <w:sz w:val="24"/>
          <w:szCs w:val="24"/>
        </w:rPr>
        <w:t xml:space="preserve">   </w:t>
      </w:r>
      <w:r>
        <w:rPr>
          <w:rFonts w:ascii="Times New Roman" w:hAnsi="Times New Roman"/>
          <w:sz w:val="24"/>
          <w:szCs w:val="24"/>
        </w:rPr>
        <w:t xml:space="preserve"> d. Nr. 1-T-</w:t>
      </w:r>
    </w:p>
    <w:p w:rsidR="00984312" w:rsidRDefault="00984312" w:rsidP="00984312">
      <w:pPr>
        <w:spacing w:after="0" w:line="240" w:lineRule="auto"/>
        <w:ind w:firstLine="720"/>
        <w:jc w:val="center"/>
        <w:rPr>
          <w:rFonts w:ascii="Times New Roman" w:hAnsi="Times New Roman"/>
          <w:sz w:val="24"/>
          <w:szCs w:val="24"/>
        </w:rPr>
      </w:pPr>
      <w:r>
        <w:rPr>
          <w:rFonts w:ascii="Times New Roman" w:hAnsi="Times New Roman"/>
          <w:sz w:val="24"/>
          <w:szCs w:val="24"/>
        </w:rPr>
        <w:t>Anykščiai</w:t>
      </w:r>
    </w:p>
    <w:p w:rsidR="00984312" w:rsidRDefault="00984312" w:rsidP="00984312">
      <w:pPr>
        <w:spacing w:after="0" w:line="240" w:lineRule="auto"/>
        <w:ind w:firstLine="720"/>
        <w:jc w:val="both"/>
        <w:rPr>
          <w:rFonts w:ascii="Times New Roman" w:hAnsi="Times New Roman"/>
          <w:sz w:val="24"/>
          <w:szCs w:val="24"/>
        </w:rPr>
      </w:pPr>
    </w:p>
    <w:p w:rsidR="00984312" w:rsidRDefault="00984312" w:rsidP="00984312">
      <w:pPr>
        <w:overflowPunct w:val="0"/>
        <w:spacing w:after="0" w:line="360" w:lineRule="auto"/>
        <w:ind w:left="720" w:firstLine="720"/>
        <w:jc w:val="both"/>
        <w:rPr>
          <w:rFonts w:ascii="Times New Roman" w:hAnsi="Times New Roman"/>
          <w:sz w:val="24"/>
          <w:szCs w:val="24"/>
        </w:rPr>
      </w:pPr>
      <w:r>
        <w:rPr>
          <w:rFonts w:ascii="Times New Roman" w:hAnsi="Times New Roman"/>
          <w:sz w:val="24"/>
          <w:szCs w:val="24"/>
        </w:rPr>
        <w:t>Vadovaudamasi Lietuvos Respublikos vietos savivaldos įstatymo 18 straipsnio 1 dalimi,</w:t>
      </w:r>
    </w:p>
    <w:p w:rsidR="00984312" w:rsidRPr="00401716" w:rsidRDefault="00984312" w:rsidP="00984312">
      <w:pPr>
        <w:overflowPunct w:val="0"/>
        <w:spacing w:after="0" w:line="360" w:lineRule="auto"/>
        <w:jc w:val="both"/>
        <w:rPr>
          <w:rFonts w:ascii="Times New Roman" w:hAnsi="Times New Roman"/>
          <w:sz w:val="24"/>
          <w:szCs w:val="24"/>
        </w:rPr>
      </w:pPr>
      <w:r w:rsidRPr="00FF58BE">
        <w:rPr>
          <w:rFonts w:ascii="Times New Roman" w:hAnsi="Times New Roman"/>
          <w:sz w:val="24"/>
          <w:szCs w:val="24"/>
        </w:rPr>
        <w:t xml:space="preserve"> Lietuvos Respublikos </w:t>
      </w:r>
      <w:r>
        <w:rPr>
          <w:rFonts w:ascii="Times New Roman" w:hAnsi="Times New Roman"/>
          <w:sz w:val="24"/>
          <w:szCs w:val="24"/>
        </w:rPr>
        <w:t xml:space="preserve">švietimo, mokslo ir sporto ministro </w:t>
      </w:r>
      <w:r w:rsidRPr="00FF58BE">
        <w:rPr>
          <w:rFonts w:ascii="Times New Roman" w:hAnsi="Times New Roman"/>
          <w:sz w:val="24"/>
          <w:szCs w:val="24"/>
        </w:rPr>
        <w:t xml:space="preserve">2019 m. </w:t>
      </w:r>
      <w:r>
        <w:rPr>
          <w:rFonts w:ascii="Times New Roman" w:hAnsi="Times New Roman"/>
          <w:sz w:val="24"/>
          <w:szCs w:val="24"/>
        </w:rPr>
        <w:t xml:space="preserve">lapkričio 18 d. </w:t>
      </w:r>
      <w:r w:rsidRPr="00FF58BE">
        <w:rPr>
          <w:rFonts w:ascii="Times New Roman" w:hAnsi="Times New Roman"/>
          <w:sz w:val="24"/>
          <w:szCs w:val="24"/>
        </w:rPr>
        <w:t xml:space="preserve"> įsakym</w:t>
      </w:r>
      <w:r>
        <w:rPr>
          <w:rFonts w:ascii="Times New Roman" w:hAnsi="Times New Roman"/>
          <w:sz w:val="24"/>
          <w:szCs w:val="24"/>
        </w:rPr>
        <w:t>o</w:t>
      </w:r>
      <w:r w:rsidRPr="00FF58BE">
        <w:rPr>
          <w:rFonts w:ascii="Times New Roman" w:hAnsi="Times New Roman"/>
          <w:sz w:val="24"/>
          <w:szCs w:val="24"/>
        </w:rPr>
        <w:t xml:space="preserve"> Nr. V-</w:t>
      </w:r>
      <w:r>
        <w:rPr>
          <w:rFonts w:ascii="Times New Roman" w:hAnsi="Times New Roman"/>
          <w:sz w:val="24"/>
          <w:szCs w:val="24"/>
        </w:rPr>
        <w:t>1316</w:t>
      </w:r>
      <w:r w:rsidRPr="00FF58BE">
        <w:rPr>
          <w:rFonts w:ascii="Times New Roman" w:hAnsi="Times New Roman"/>
          <w:sz w:val="24"/>
          <w:szCs w:val="24"/>
        </w:rPr>
        <w:t xml:space="preserve"> „Dėl </w:t>
      </w:r>
      <w:r>
        <w:rPr>
          <w:rFonts w:ascii="Times New Roman" w:hAnsi="Times New Roman"/>
          <w:sz w:val="24"/>
          <w:szCs w:val="24"/>
        </w:rPr>
        <w:t xml:space="preserve">Švietimo ir mokslo </w:t>
      </w:r>
      <w:r w:rsidRPr="00FF58BE">
        <w:rPr>
          <w:rFonts w:ascii="Times New Roman" w:hAnsi="Times New Roman"/>
          <w:sz w:val="24"/>
          <w:szCs w:val="24"/>
        </w:rPr>
        <w:t xml:space="preserve">ministro </w:t>
      </w:r>
      <w:r>
        <w:rPr>
          <w:rFonts w:ascii="Times New Roman" w:hAnsi="Times New Roman"/>
          <w:sz w:val="24"/>
          <w:szCs w:val="24"/>
        </w:rPr>
        <w:t>2018 m. rugsėjo 12 d. įsakymo Nr. V-758 „Dėl neformaliojo vaikų švietimo lėšų skyrimo ir panaudojimo tvarkos aprašo patvirtinimo“ pakeitimo“ 1 punktu</w:t>
      </w:r>
      <w:r w:rsidRPr="00FF58BE">
        <w:rPr>
          <w:rFonts w:ascii="Times New Roman" w:hAnsi="Times New Roman"/>
          <w:sz w:val="24"/>
          <w:szCs w:val="24"/>
        </w:rPr>
        <w:t>,</w:t>
      </w:r>
      <w:r>
        <w:t xml:space="preserve"> </w:t>
      </w:r>
      <w:r>
        <w:rPr>
          <w:rFonts w:ascii="Times New Roman" w:hAnsi="Times New Roman"/>
          <w:sz w:val="24"/>
          <w:szCs w:val="24"/>
        </w:rPr>
        <w:t xml:space="preserve">Anykščių rajono savivaldybės taryba </w:t>
      </w:r>
      <w:r w:rsidRPr="00401716">
        <w:rPr>
          <w:rFonts w:ascii="Times New Roman" w:hAnsi="Times New Roman"/>
          <w:sz w:val="24"/>
          <w:szCs w:val="24"/>
        </w:rPr>
        <w:t>n u s p r e n d ž i a:</w:t>
      </w:r>
    </w:p>
    <w:p w:rsidR="00984312" w:rsidRPr="00401716" w:rsidRDefault="00984312" w:rsidP="00984312">
      <w:pPr>
        <w:spacing w:after="0" w:line="360" w:lineRule="auto"/>
        <w:ind w:firstLine="720"/>
        <w:jc w:val="both"/>
        <w:rPr>
          <w:rFonts w:ascii="Times New Roman" w:hAnsi="Times New Roman"/>
          <w:sz w:val="24"/>
          <w:szCs w:val="24"/>
        </w:rPr>
      </w:pPr>
      <w:r>
        <w:rPr>
          <w:rFonts w:ascii="Times New Roman" w:hAnsi="Times New Roman"/>
          <w:sz w:val="24"/>
          <w:szCs w:val="24"/>
        </w:rPr>
        <w:t xml:space="preserve">            </w:t>
      </w:r>
      <w:r w:rsidRPr="00401716">
        <w:rPr>
          <w:rFonts w:ascii="Times New Roman" w:hAnsi="Times New Roman"/>
          <w:sz w:val="24"/>
          <w:szCs w:val="24"/>
        </w:rPr>
        <w:t>Pak</w:t>
      </w:r>
      <w:r>
        <w:rPr>
          <w:rFonts w:ascii="Times New Roman" w:hAnsi="Times New Roman"/>
          <w:sz w:val="24"/>
          <w:szCs w:val="24"/>
        </w:rPr>
        <w:t>e</w:t>
      </w:r>
      <w:r w:rsidRPr="00401716">
        <w:rPr>
          <w:rFonts w:ascii="Times New Roman" w:hAnsi="Times New Roman"/>
          <w:sz w:val="24"/>
          <w:szCs w:val="24"/>
        </w:rPr>
        <w:t>isti Anykščių rajono savivaldybės neformaliojo vaikų švietimo lėšų skyrimo ir naudojimo tvarkos aprašą, patvirtintą Anykščių rajono savivaldybės tarybos 2018 m. spalio 25 d. sprendimu Nr. 1-TS-278 „Dėl Anykščių rajono savivaldybės neformaliojo vaikų švietimo lėšų skyrimo ir naudojimo tvarkos aprašo patvirtinimo“:</w:t>
      </w:r>
    </w:p>
    <w:p w:rsidR="00984312" w:rsidRPr="00C575CC" w:rsidRDefault="00984312" w:rsidP="00984312">
      <w:pPr>
        <w:pStyle w:val="Sraopastraipa"/>
        <w:numPr>
          <w:ilvl w:val="0"/>
          <w:numId w:val="9"/>
        </w:numPr>
        <w:autoSpaceDE w:val="0"/>
        <w:autoSpaceDN w:val="0"/>
        <w:adjustRightInd w:val="0"/>
        <w:spacing w:line="360" w:lineRule="auto"/>
        <w:jc w:val="both"/>
        <w:rPr>
          <w:szCs w:val="24"/>
        </w:rPr>
      </w:pPr>
      <w:r>
        <w:rPr>
          <w:szCs w:val="24"/>
          <w:lang w:val="lt-LT"/>
        </w:rPr>
        <w:t>Pakeisti</w:t>
      </w:r>
      <w:r w:rsidRPr="00C575CC">
        <w:rPr>
          <w:szCs w:val="24"/>
        </w:rPr>
        <w:t xml:space="preserve"> 2 punktą ir jį išdėstyti taip: </w:t>
      </w:r>
    </w:p>
    <w:p w:rsidR="00984312" w:rsidRPr="000238B1" w:rsidRDefault="00984312" w:rsidP="00984312">
      <w:pPr>
        <w:autoSpaceDE w:val="0"/>
        <w:autoSpaceDN w:val="0"/>
        <w:adjustRightInd w:val="0"/>
        <w:spacing w:after="0" w:line="360" w:lineRule="auto"/>
        <w:ind w:firstLine="1418"/>
        <w:jc w:val="both"/>
        <w:rPr>
          <w:rFonts w:ascii="TimesNewRomanPSMT" w:eastAsiaTheme="minorHAnsi" w:hAnsi="TimesNewRomanPSMT" w:cs="TimesNewRomanPSMT"/>
          <w:sz w:val="24"/>
          <w:szCs w:val="24"/>
          <w:lang w:val="en-US"/>
        </w:rPr>
      </w:pPr>
      <w:r w:rsidRPr="00C575CC">
        <w:rPr>
          <w:rFonts w:ascii="Times New Roman" w:hAnsi="Times New Roman"/>
          <w:sz w:val="24"/>
          <w:szCs w:val="24"/>
        </w:rPr>
        <w:t xml:space="preserve">„2. </w:t>
      </w:r>
      <w:r>
        <w:rPr>
          <w:rFonts w:ascii="Times New Roman" w:hAnsi="Times New Roman"/>
          <w:sz w:val="24"/>
          <w:szCs w:val="24"/>
        </w:rPr>
        <w:t xml:space="preserve">NVŠ lėšos skiriamos NVŠ plėtotei, siekiant didinti </w:t>
      </w:r>
      <w:r w:rsidR="00CF42F9" w:rsidRPr="00CF42F9">
        <w:rPr>
          <w:rFonts w:ascii="Times New Roman" w:hAnsi="Times New Roman"/>
          <w:strike/>
          <w:sz w:val="24"/>
          <w:szCs w:val="24"/>
        </w:rPr>
        <w:t>vaikų, ugdomų pagal NVŠ programas, skaičių</w:t>
      </w:r>
      <w:r w:rsidR="00CF42F9">
        <w:rPr>
          <w:rFonts w:ascii="Times New Roman" w:hAnsi="Times New Roman"/>
          <w:sz w:val="24"/>
          <w:szCs w:val="24"/>
        </w:rPr>
        <w:t xml:space="preserve"> </w:t>
      </w:r>
      <w:r w:rsidRPr="001B2B91">
        <w:rPr>
          <w:rFonts w:ascii="Times New Roman" w:hAnsi="Times New Roman"/>
          <w:b/>
          <w:sz w:val="24"/>
          <w:szCs w:val="24"/>
        </w:rPr>
        <w:t>NVŠ prieinamumą Savivaldybėje</w:t>
      </w:r>
      <w:r>
        <w:rPr>
          <w:rFonts w:ascii="Times New Roman" w:hAnsi="Times New Roman"/>
          <w:sz w:val="24"/>
          <w:szCs w:val="24"/>
        </w:rPr>
        <w:t>.</w:t>
      </w:r>
      <w:r w:rsidRPr="000238B1">
        <w:rPr>
          <w:rFonts w:ascii="TimesNewRomanPSMT" w:eastAsiaTheme="minorHAnsi" w:hAnsi="TimesNewRomanPSMT" w:cs="TimesNewRomanPSMT"/>
          <w:sz w:val="24"/>
          <w:szCs w:val="24"/>
          <w:lang w:val="en-US"/>
        </w:rPr>
        <w:t>”</w:t>
      </w:r>
      <w:r w:rsidR="006155CF">
        <w:rPr>
          <w:rFonts w:ascii="TimesNewRomanPSMT" w:eastAsiaTheme="minorHAnsi" w:hAnsi="TimesNewRomanPSMT" w:cs="TimesNewRomanPSMT"/>
          <w:sz w:val="24"/>
          <w:szCs w:val="24"/>
          <w:lang w:val="en-US"/>
        </w:rPr>
        <w:t>.</w:t>
      </w:r>
    </w:p>
    <w:p w:rsidR="00984312" w:rsidRPr="00BD7848" w:rsidRDefault="00984312" w:rsidP="00984312">
      <w:pPr>
        <w:pStyle w:val="Sraopastraipa"/>
        <w:numPr>
          <w:ilvl w:val="0"/>
          <w:numId w:val="9"/>
        </w:numPr>
        <w:autoSpaceDE w:val="0"/>
        <w:autoSpaceDN w:val="0"/>
        <w:adjustRightInd w:val="0"/>
        <w:spacing w:line="360" w:lineRule="auto"/>
        <w:jc w:val="both"/>
        <w:rPr>
          <w:rFonts w:ascii="TimesNewRomanPSMT" w:hAnsi="TimesNewRomanPSMT" w:cs="TimesNewRomanPSMT"/>
          <w:szCs w:val="24"/>
          <w:lang w:val="en-US"/>
        </w:rPr>
      </w:pPr>
      <w:proofErr w:type="spellStart"/>
      <w:r w:rsidRPr="00BD7848">
        <w:rPr>
          <w:rFonts w:ascii="TimesNewRomanPSMT" w:hAnsi="TimesNewRomanPSMT" w:cs="TimesNewRomanPSMT"/>
          <w:szCs w:val="24"/>
          <w:lang w:val="en-US"/>
        </w:rPr>
        <w:t>Pakeisti</w:t>
      </w:r>
      <w:proofErr w:type="spellEnd"/>
      <w:r w:rsidRPr="00BD7848">
        <w:rPr>
          <w:rFonts w:ascii="TimesNewRomanPSMT" w:hAnsi="TimesNewRomanPSMT" w:cs="TimesNewRomanPSMT"/>
          <w:szCs w:val="24"/>
          <w:lang w:val="en-US"/>
        </w:rPr>
        <w:t xml:space="preserve"> 5 </w:t>
      </w:r>
      <w:proofErr w:type="spellStart"/>
      <w:r w:rsidRPr="00BD7848">
        <w:rPr>
          <w:rFonts w:ascii="TimesNewRomanPSMT" w:hAnsi="TimesNewRomanPSMT" w:cs="TimesNewRomanPSMT"/>
          <w:szCs w:val="24"/>
          <w:lang w:val="en-US"/>
        </w:rPr>
        <w:t>punktą</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ir</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jį</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išdėstyti</w:t>
      </w:r>
      <w:proofErr w:type="spellEnd"/>
      <w:r w:rsidRPr="00BD7848">
        <w:rPr>
          <w:rFonts w:ascii="TimesNewRomanPSMT" w:hAnsi="TimesNewRomanPSMT" w:cs="TimesNewRomanPSMT"/>
          <w:szCs w:val="24"/>
          <w:lang w:val="en-US"/>
        </w:rPr>
        <w:t xml:space="preserve"> </w:t>
      </w:r>
      <w:proofErr w:type="spellStart"/>
      <w:r w:rsidRPr="00BD7848">
        <w:rPr>
          <w:rFonts w:ascii="TimesNewRomanPSMT" w:hAnsi="TimesNewRomanPSMT" w:cs="TimesNewRomanPSMT"/>
          <w:szCs w:val="24"/>
          <w:lang w:val="en-US"/>
        </w:rPr>
        <w:t>taip</w:t>
      </w:r>
      <w:proofErr w:type="spellEnd"/>
      <w:r w:rsidRPr="00BD7848">
        <w:rPr>
          <w:rFonts w:ascii="TimesNewRomanPSMT" w:hAnsi="TimesNewRomanPSMT" w:cs="TimesNewRomanPSMT"/>
          <w:szCs w:val="24"/>
          <w:lang w:val="en-US"/>
        </w:rPr>
        <w:t>:</w:t>
      </w:r>
    </w:p>
    <w:p w:rsidR="001B2B91" w:rsidRPr="001B2B91" w:rsidRDefault="00984312" w:rsidP="001B2B91">
      <w:pPr>
        <w:autoSpaceDE w:val="0"/>
        <w:autoSpaceDN w:val="0"/>
        <w:adjustRightInd w:val="0"/>
        <w:spacing w:after="0" w:line="360" w:lineRule="auto"/>
        <w:jc w:val="both"/>
        <w:rPr>
          <w:rFonts w:ascii="Times New Roman" w:eastAsiaTheme="minorHAnsi" w:hAnsi="Times New Roman"/>
          <w:strike/>
          <w:sz w:val="24"/>
          <w:szCs w:val="24"/>
          <w:lang w:val="en-US"/>
        </w:rPr>
      </w:pPr>
      <w:r>
        <w:rPr>
          <w:rFonts w:ascii="TimesNewRomanPSMT" w:eastAsiaTheme="minorHAnsi" w:hAnsi="TimesNewRomanPSMT" w:cs="TimesNewRomanPSMT"/>
          <w:szCs w:val="24"/>
          <w:lang w:val="en-US"/>
        </w:rPr>
        <w:t xml:space="preserve">          </w:t>
      </w:r>
      <w:r w:rsidR="001B2B91">
        <w:rPr>
          <w:rFonts w:ascii="TimesNewRomanPSMT" w:eastAsiaTheme="minorHAnsi" w:hAnsi="TimesNewRomanPSMT" w:cs="TimesNewRomanPSMT"/>
          <w:szCs w:val="24"/>
          <w:lang w:val="en-US"/>
        </w:rPr>
        <w:tab/>
      </w:r>
      <w:r w:rsidR="001B2B91">
        <w:rPr>
          <w:rFonts w:ascii="TimesNewRomanPSMT" w:eastAsiaTheme="minorHAnsi" w:hAnsi="TimesNewRomanPSMT" w:cs="TimesNewRomanPSMT"/>
          <w:szCs w:val="24"/>
          <w:lang w:val="en-US"/>
        </w:rPr>
        <w:tab/>
      </w:r>
      <w:r>
        <w:rPr>
          <w:rFonts w:ascii="TimesNewRomanPSMT" w:eastAsiaTheme="minorHAnsi" w:hAnsi="TimesNewRomanPSMT" w:cs="TimesNewRomanPSMT"/>
          <w:szCs w:val="24"/>
          <w:lang w:val="en-US"/>
        </w:rPr>
        <w:t xml:space="preserve"> </w:t>
      </w:r>
      <w:r w:rsidRPr="001B2B91">
        <w:rPr>
          <w:rFonts w:ascii="Times New Roman" w:eastAsiaTheme="minorHAnsi" w:hAnsi="Times New Roman"/>
          <w:sz w:val="24"/>
          <w:szCs w:val="24"/>
          <w:lang w:val="en-US"/>
        </w:rPr>
        <w:t xml:space="preserve">„5. </w:t>
      </w:r>
      <w:proofErr w:type="spellStart"/>
      <w:r w:rsidR="001B2B91" w:rsidRPr="001B2B91">
        <w:rPr>
          <w:rFonts w:ascii="Times New Roman" w:eastAsiaTheme="minorHAnsi" w:hAnsi="Times New Roman"/>
          <w:strike/>
          <w:sz w:val="24"/>
          <w:szCs w:val="24"/>
          <w:lang w:val="en-US"/>
        </w:rPr>
        <w:t>Vaikų</w:t>
      </w:r>
      <w:proofErr w:type="spellEnd"/>
      <w:r w:rsidR="001B2B91" w:rsidRPr="001B2B91">
        <w:rPr>
          <w:rFonts w:ascii="Times New Roman" w:eastAsiaTheme="minorHAnsi" w:hAnsi="Times New Roman"/>
          <w:strike/>
          <w:sz w:val="24"/>
          <w:szCs w:val="24"/>
          <w:lang w:val="en-US"/>
        </w:rPr>
        <w:t xml:space="preserve"> </w:t>
      </w:r>
      <w:proofErr w:type="spellStart"/>
      <w:r w:rsidR="001B2B91" w:rsidRPr="001B2B91">
        <w:rPr>
          <w:rFonts w:ascii="Times New Roman" w:eastAsiaTheme="minorHAnsi" w:hAnsi="Times New Roman"/>
          <w:strike/>
          <w:sz w:val="24"/>
          <w:szCs w:val="24"/>
          <w:lang w:val="en-US"/>
        </w:rPr>
        <w:t>pirmumo</w:t>
      </w:r>
      <w:proofErr w:type="spellEnd"/>
      <w:r w:rsidR="001B2B91" w:rsidRPr="001B2B91">
        <w:rPr>
          <w:rFonts w:ascii="Times New Roman" w:eastAsiaTheme="minorHAnsi" w:hAnsi="Times New Roman"/>
          <w:strike/>
          <w:sz w:val="24"/>
          <w:szCs w:val="24"/>
          <w:lang w:val="en-US"/>
        </w:rPr>
        <w:t xml:space="preserve"> </w:t>
      </w:r>
      <w:proofErr w:type="spellStart"/>
      <w:r w:rsidR="001B2B91" w:rsidRPr="001B2B91">
        <w:rPr>
          <w:rFonts w:ascii="Times New Roman" w:eastAsiaTheme="minorHAnsi" w:hAnsi="Times New Roman"/>
          <w:strike/>
          <w:sz w:val="24"/>
          <w:szCs w:val="24"/>
          <w:lang w:val="en-US"/>
        </w:rPr>
        <w:t>teise</w:t>
      </w:r>
      <w:proofErr w:type="spellEnd"/>
      <w:r w:rsidR="001B2B91" w:rsidRPr="001B2B91">
        <w:rPr>
          <w:rFonts w:ascii="Times New Roman" w:eastAsiaTheme="minorHAnsi" w:hAnsi="Times New Roman"/>
          <w:strike/>
          <w:sz w:val="24"/>
          <w:szCs w:val="24"/>
          <w:lang w:val="en-US"/>
        </w:rPr>
        <w:t xml:space="preserve"> </w:t>
      </w:r>
      <w:proofErr w:type="spellStart"/>
      <w:r w:rsidR="001B2B91" w:rsidRPr="001B2B91">
        <w:rPr>
          <w:rFonts w:ascii="Times New Roman" w:eastAsiaTheme="minorHAnsi" w:hAnsi="Times New Roman"/>
          <w:strike/>
          <w:sz w:val="24"/>
          <w:szCs w:val="24"/>
          <w:lang w:val="en-US"/>
        </w:rPr>
        <w:t>naudotis</w:t>
      </w:r>
      <w:proofErr w:type="spellEnd"/>
      <w:r w:rsidR="001B2B91" w:rsidRPr="001B2B91">
        <w:rPr>
          <w:rFonts w:ascii="Times New Roman" w:eastAsiaTheme="minorHAnsi" w:hAnsi="Times New Roman"/>
          <w:strike/>
          <w:sz w:val="24"/>
          <w:szCs w:val="24"/>
          <w:lang w:val="en-US"/>
        </w:rPr>
        <w:t xml:space="preserve"> NVŠ </w:t>
      </w:r>
      <w:proofErr w:type="spellStart"/>
      <w:r w:rsidR="001B2B91" w:rsidRPr="001B2B91">
        <w:rPr>
          <w:rFonts w:ascii="Times New Roman" w:eastAsiaTheme="minorHAnsi" w:hAnsi="Times New Roman"/>
          <w:strike/>
          <w:sz w:val="24"/>
          <w:szCs w:val="24"/>
          <w:lang w:val="en-US"/>
        </w:rPr>
        <w:t>lėšomis</w:t>
      </w:r>
      <w:proofErr w:type="spellEnd"/>
      <w:r w:rsidR="001B2B91" w:rsidRPr="001B2B91">
        <w:rPr>
          <w:rFonts w:ascii="Times New Roman" w:eastAsiaTheme="minorHAnsi" w:hAnsi="Times New Roman"/>
          <w:strike/>
          <w:sz w:val="24"/>
          <w:szCs w:val="24"/>
          <w:lang w:val="en-US"/>
        </w:rPr>
        <w:t xml:space="preserve"> </w:t>
      </w:r>
      <w:proofErr w:type="spellStart"/>
      <w:r w:rsidR="001B2B91" w:rsidRPr="001B2B91">
        <w:rPr>
          <w:rFonts w:ascii="Times New Roman" w:eastAsiaTheme="minorHAnsi" w:hAnsi="Times New Roman"/>
          <w:strike/>
          <w:sz w:val="24"/>
          <w:szCs w:val="24"/>
          <w:lang w:val="en-US"/>
        </w:rPr>
        <w:t>kriterijus</w:t>
      </w:r>
      <w:proofErr w:type="spellEnd"/>
      <w:r w:rsidR="001B2B91" w:rsidRPr="001B2B91">
        <w:rPr>
          <w:rFonts w:ascii="Times New Roman" w:eastAsiaTheme="minorHAnsi" w:hAnsi="Times New Roman"/>
          <w:strike/>
          <w:sz w:val="24"/>
          <w:szCs w:val="24"/>
          <w:lang w:val="en-US"/>
        </w:rPr>
        <w:t xml:space="preserve"> – </w:t>
      </w:r>
      <w:proofErr w:type="spellStart"/>
      <w:r w:rsidR="001B2B91" w:rsidRPr="001B2B91">
        <w:rPr>
          <w:rFonts w:ascii="Times New Roman" w:eastAsiaTheme="minorHAnsi" w:hAnsi="Times New Roman"/>
          <w:strike/>
          <w:sz w:val="24"/>
          <w:szCs w:val="24"/>
          <w:lang w:val="en-US"/>
        </w:rPr>
        <w:t>nedalyvavusiems</w:t>
      </w:r>
      <w:proofErr w:type="spellEnd"/>
      <w:r w:rsidR="001B2B91" w:rsidRPr="001B2B91">
        <w:rPr>
          <w:rFonts w:ascii="Times New Roman" w:eastAsiaTheme="minorHAnsi" w:hAnsi="Times New Roman"/>
          <w:strike/>
          <w:sz w:val="24"/>
          <w:szCs w:val="24"/>
          <w:lang w:val="en-US"/>
        </w:rPr>
        <w:t xml:space="preserve"> </w:t>
      </w:r>
      <w:proofErr w:type="spellStart"/>
      <w:r w:rsidR="001B2B91" w:rsidRPr="001B2B91">
        <w:rPr>
          <w:rFonts w:ascii="Times New Roman" w:eastAsiaTheme="minorHAnsi" w:hAnsi="Times New Roman"/>
          <w:strike/>
          <w:sz w:val="24"/>
          <w:szCs w:val="24"/>
          <w:lang w:val="en-US"/>
        </w:rPr>
        <w:t>jokiose</w:t>
      </w:r>
      <w:proofErr w:type="spellEnd"/>
    </w:p>
    <w:p w:rsidR="00E567A6" w:rsidRDefault="001B2B91" w:rsidP="001B2B91">
      <w:pPr>
        <w:autoSpaceDE w:val="0"/>
        <w:autoSpaceDN w:val="0"/>
        <w:adjustRightInd w:val="0"/>
        <w:spacing w:after="0" w:line="360" w:lineRule="auto"/>
        <w:jc w:val="both"/>
        <w:rPr>
          <w:rFonts w:ascii="Times New Roman" w:hAnsi="Times New Roman"/>
          <w:sz w:val="24"/>
          <w:szCs w:val="24"/>
        </w:rPr>
      </w:pPr>
      <w:proofErr w:type="spellStart"/>
      <w:r w:rsidRPr="001B2B91">
        <w:rPr>
          <w:rFonts w:ascii="Times New Roman" w:eastAsiaTheme="minorHAnsi" w:hAnsi="Times New Roman"/>
          <w:strike/>
          <w:sz w:val="24"/>
          <w:szCs w:val="24"/>
          <w:lang w:val="en-US"/>
        </w:rPr>
        <w:t>neformaliojo</w:t>
      </w:r>
      <w:proofErr w:type="spellEnd"/>
      <w:r w:rsidRPr="001B2B91">
        <w:rPr>
          <w:rFonts w:ascii="Times New Roman" w:eastAsiaTheme="minorHAnsi" w:hAnsi="Times New Roman"/>
          <w:strike/>
          <w:sz w:val="24"/>
          <w:szCs w:val="24"/>
          <w:lang w:val="en-US"/>
        </w:rPr>
        <w:t xml:space="preserve"> </w:t>
      </w:r>
      <w:proofErr w:type="spellStart"/>
      <w:r w:rsidRPr="001B2B91">
        <w:rPr>
          <w:rFonts w:ascii="Times New Roman" w:eastAsiaTheme="minorHAnsi" w:hAnsi="Times New Roman"/>
          <w:strike/>
          <w:sz w:val="24"/>
          <w:szCs w:val="24"/>
          <w:lang w:val="en-US"/>
        </w:rPr>
        <w:t>vaikų</w:t>
      </w:r>
      <w:proofErr w:type="spellEnd"/>
      <w:r w:rsidRPr="001B2B91">
        <w:rPr>
          <w:rFonts w:ascii="Times New Roman" w:eastAsiaTheme="minorHAnsi" w:hAnsi="Times New Roman"/>
          <w:strike/>
          <w:sz w:val="24"/>
          <w:szCs w:val="24"/>
          <w:lang w:val="en-US"/>
        </w:rPr>
        <w:t xml:space="preserve"> </w:t>
      </w:r>
      <w:proofErr w:type="spellStart"/>
      <w:r w:rsidRPr="001B2B91">
        <w:rPr>
          <w:rFonts w:ascii="Times New Roman" w:eastAsiaTheme="minorHAnsi" w:hAnsi="Times New Roman"/>
          <w:strike/>
          <w:sz w:val="24"/>
          <w:szCs w:val="24"/>
          <w:lang w:val="en-US"/>
        </w:rPr>
        <w:t>švietimo</w:t>
      </w:r>
      <w:proofErr w:type="spellEnd"/>
      <w:r w:rsidRPr="001B2B91">
        <w:rPr>
          <w:rFonts w:ascii="Times New Roman" w:eastAsiaTheme="minorHAnsi" w:hAnsi="Times New Roman"/>
          <w:strike/>
          <w:sz w:val="24"/>
          <w:szCs w:val="24"/>
          <w:lang w:val="en-US"/>
        </w:rPr>
        <w:t xml:space="preserve"> </w:t>
      </w:r>
      <w:proofErr w:type="spellStart"/>
      <w:r w:rsidRPr="001B2B91">
        <w:rPr>
          <w:rFonts w:ascii="Times New Roman" w:eastAsiaTheme="minorHAnsi" w:hAnsi="Times New Roman"/>
          <w:strike/>
          <w:sz w:val="24"/>
          <w:szCs w:val="24"/>
          <w:lang w:val="en-US"/>
        </w:rPr>
        <w:t>veiklose</w:t>
      </w:r>
      <w:proofErr w:type="spellEnd"/>
      <w:r w:rsidRPr="001B2B91">
        <w:rPr>
          <w:rFonts w:ascii="Times New Roman" w:eastAsiaTheme="minorHAnsi" w:hAnsi="Times New Roman"/>
          <w:strike/>
          <w:sz w:val="24"/>
          <w:szCs w:val="24"/>
          <w:lang w:val="en-US"/>
        </w:rPr>
        <w:t>.</w:t>
      </w:r>
      <w:r w:rsidRPr="001B2B91">
        <w:rPr>
          <w:rFonts w:ascii="Times New Roman" w:eastAsiaTheme="minorHAnsi" w:hAnsi="Times New Roman"/>
          <w:sz w:val="24"/>
          <w:szCs w:val="24"/>
          <w:lang w:val="en-US"/>
        </w:rPr>
        <w:t xml:space="preserve"> </w:t>
      </w:r>
      <w:r w:rsidR="00984312" w:rsidRPr="001B2B91">
        <w:rPr>
          <w:rFonts w:ascii="Times New Roman" w:hAnsi="Times New Roman"/>
          <w:b/>
          <w:sz w:val="24"/>
          <w:szCs w:val="24"/>
        </w:rPr>
        <w:t>Jei NVŠ lėšų yra mažiau nei vaikų, norinčių dalyvauti NVŠ programose, lėšos pirmiausiai skiriamos vaikams, turintiems specialiųjų ugdymosi poreikių, atsirandančių dėl įgimtų ar įgytų sutrikimų, nepalankių aplinkos veiksnių, taip pat mokiniams, gaunantiems socialinę paramą arba turintiems teisę į socialinę paramą.</w:t>
      </w:r>
      <w:r w:rsidR="006155CF">
        <w:rPr>
          <w:rFonts w:ascii="Times New Roman" w:hAnsi="Times New Roman"/>
          <w:sz w:val="24"/>
          <w:szCs w:val="24"/>
        </w:rPr>
        <w:t>“.</w:t>
      </w:r>
    </w:p>
    <w:p w:rsidR="00E567A6" w:rsidRPr="00E567A6" w:rsidRDefault="00E567A6" w:rsidP="00E567A6">
      <w:pPr>
        <w:pStyle w:val="Sraopastraipa"/>
        <w:numPr>
          <w:ilvl w:val="0"/>
          <w:numId w:val="9"/>
        </w:numPr>
        <w:autoSpaceDE w:val="0"/>
        <w:autoSpaceDN w:val="0"/>
        <w:adjustRightInd w:val="0"/>
        <w:spacing w:line="360" w:lineRule="auto"/>
        <w:jc w:val="both"/>
        <w:rPr>
          <w:b/>
          <w:szCs w:val="24"/>
        </w:rPr>
      </w:pPr>
      <w:r w:rsidRPr="00E567A6">
        <w:rPr>
          <w:b/>
          <w:szCs w:val="24"/>
        </w:rPr>
        <w:t>Papildyti 5¹ punktu ir jį išdėstyti taip:</w:t>
      </w:r>
    </w:p>
    <w:p w:rsidR="00984312" w:rsidRDefault="00E567A6" w:rsidP="00E567A6">
      <w:pPr>
        <w:autoSpaceDE w:val="0"/>
        <w:autoSpaceDN w:val="0"/>
        <w:adjustRightInd w:val="0"/>
        <w:spacing w:after="0" w:line="360" w:lineRule="auto"/>
        <w:ind w:firstLine="1418"/>
        <w:jc w:val="both"/>
        <w:rPr>
          <w:rFonts w:ascii="Times New Roman" w:hAnsi="Times New Roman"/>
          <w:color w:val="000000"/>
          <w:sz w:val="24"/>
          <w:szCs w:val="24"/>
        </w:rPr>
      </w:pPr>
      <w:r w:rsidRPr="00E567A6">
        <w:rPr>
          <w:rFonts w:ascii="Times New Roman" w:eastAsia="MS Gothic" w:hAnsi="Times New Roman"/>
          <w:b/>
          <w:sz w:val="24"/>
          <w:szCs w:val="24"/>
        </w:rPr>
        <w:t>„</w:t>
      </w:r>
      <w:r w:rsidRPr="00E567A6">
        <w:rPr>
          <w:rFonts w:ascii="Times New Roman" w:hAnsi="Times New Roman"/>
          <w:b/>
          <w:sz w:val="24"/>
          <w:szCs w:val="24"/>
        </w:rPr>
        <w:t>5¹.</w:t>
      </w:r>
      <w:r w:rsidRPr="00E567A6">
        <w:rPr>
          <w:rFonts w:ascii="Times New Roman" w:hAnsi="Times New Roman"/>
          <w:sz w:val="24"/>
          <w:szCs w:val="24"/>
        </w:rPr>
        <w:t xml:space="preserve"> </w:t>
      </w:r>
      <w:r w:rsidR="00984312">
        <w:rPr>
          <w:rFonts w:ascii="Times New Roman" w:hAnsi="Times New Roman"/>
          <w:sz w:val="24"/>
          <w:szCs w:val="24"/>
        </w:rPr>
        <w:t xml:space="preserve">Finansavimo prioritetai – </w:t>
      </w:r>
      <w:r w:rsidR="00984312" w:rsidRPr="001B2B91">
        <w:rPr>
          <w:rFonts w:ascii="Times New Roman" w:hAnsi="Times New Roman"/>
          <w:b/>
          <w:sz w:val="24"/>
          <w:szCs w:val="24"/>
        </w:rPr>
        <w:t xml:space="preserve">STEAM (angl. Science, Technology, Engineering, Art (creative activities), Mathematics) krypties NVŠ programos, skatinančios </w:t>
      </w:r>
      <w:r w:rsidR="00984312" w:rsidRPr="001B2B91">
        <w:rPr>
          <w:rFonts w:ascii="Times New Roman" w:hAnsi="Times New Roman"/>
          <w:b/>
          <w:color w:val="000000"/>
          <w:sz w:val="24"/>
          <w:szCs w:val="24"/>
        </w:rPr>
        <w:t xml:space="preserve">gamtos mokslų, </w:t>
      </w:r>
      <w:r w:rsidR="00984312" w:rsidRPr="001B2B91">
        <w:rPr>
          <w:rFonts w:ascii="Times New Roman" w:hAnsi="Times New Roman"/>
          <w:b/>
          <w:color w:val="000000"/>
          <w:sz w:val="24"/>
          <w:szCs w:val="24"/>
        </w:rPr>
        <w:lastRenderedPageBreak/>
        <w:t>technologijų, inžinerijos ir matematikos tyrimų ir eksperimentines veiklas,</w:t>
      </w:r>
      <w:r w:rsidR="00984312">
        <w:rPr>
          <w:rFonts w:ascii="Times New Roman" w:hAnsi="Times New Roman"/>
          <w:color w:val="000000"/>
          <w:sz w:val="24"/>
          <w:szCs w:val="24"/>
        </w:rPr>
        <w:t xml:space="preserve"> techninės kūrybos ir medijų krypčių NVŠ programos.“</w:t>
      </w:r>
      <w:r w:rsidR="006155CF">
        <w:rPr>
          <w:rFonts w:ascii="Times New Roman" w:hAnsi="Times New Roman"/>
          <w:color w:val="000000"/>
          <w:sz w:val="24"/>
          <w:szCs w:val="24"/>
        </w:rPr>
        <w:t>.</w:t>
      </w:r>
    </w:p>
    <w:p w:rsidR="00984312" w:rsidRPr="00A71810" w:rsidRDefault="00984312" w:rsidP="00984312">
      <w:pPr>
        <w:pStyle w:val="Sraopastraipa"/>
        <w:numPr>
          <w:ilvl w:val="0"/>
          <w:numId w:val="9"/>
        </w:numPr>
        <w:autoSpaceDE w:val="0"/>
        <w:autoSpaceDN w:val="0"/>
        <w:adjustRightInd w:val="0"/>
        <w:spacing w:line="360" w:lineRule="auto"/>
        <w:jc w:val="both"/>
        <w:rPr>
          <w:rFonts w:ascii="TimesNewRomanPSMT" w:hAnsi="TimesNewRomanPSMT" w:cs="TimesNewRomanPSMT"/>
          <w:szCs w:val="24"/>
          <w:lang w:val="en-US"/>
        </w:rPr>
      </w:pPr>
      <w:proofErr w:type="spellStart"/>
      <w:r w:rsidRPr="00A71810">
        <w:rPr>
          <w:rFonts w:ascii="TimesNewRomanPSMT" w:hAnsi="TimesNewRomanPSMT" w:cs="TimesNewRomanPSMT"/>
          <w:szCs w:val="24"/>
          <w:lang w:val="en-US"/>
        </w:rPr>
        <w:t>Pakeisti</w:t>
      </w:r>
      <w:proofErr w:type="spellEnd"/>
      <w:r>
        <w:rPr>
          <w:rFonts w:ascii="TimesNewRomanPSMT" w:hAnsi="TimesNewRomanPSMT" w:cs="TimesNewRomanPSMT"/>
          <w:szCs w:val="24"/>
          <w:lang w:val="en-US"/>
        </w:rPr>
        <w:t xml:space="preserve"> </w:t>
      </w:r>
      <w:r w:rsidRPr="00A71810">
        <w:rPr>
          <w:rFonts w:ascii="TimesNewRomanPSMT" w:hAnsi="TimesNewRomanPSMT" w:cs="TimesNewRomanPSMT"/>
          <w:szCs w:val="24"/>
          <w:lang w:val="en-US"/>
        </w:rPr>
        <w:t xml:space="preserve">12 </w:t>
      </w:r>
      <w:proofErr w:type="spellStart"/>
      <w:r w:rsidRPr="00A71810">
        <w:rPr>
          <w:rFonts w:ascii="TimesNewRomanPSMT" w:hAnsi="TimesNewRomanPSMT" w:cs="TimesNewRomanPSMT"/>
          <w:szCs w:val="24"/>
          <w:lang w:val="en-US"/>
        </w:rPr>
        <w:t>punktą</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ir</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jį</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išdėstyti</w:t>
      </w:r>
      <w:proofErr w:type="spellEnd"/>
      <w:r w:rsidRPr="00A71810">
        <w:rPr>
          <w:rFonts w:ascii="TimesNewRomanPSMT" w:hAnsi="TimesNewRomanPSMT" w:cs="TimesNewRomanPSMT"/>
          <w:szCs w:val="24"/>
          <w:lang w:val="en-US"/>
        </w:rPr>
        <w:t xml:space="preserve"> </w:t>
      </w:r>
      <w:proofErr w:type="spellStart"/>
      <w:r w:rsidRPr="00A71810">
        <w:rPr>
          <w:rFonts w:ascii="TimesNewRomanPSMT" w:hAnsi="TimesNewRomanPSMT" w:cs="TimesNewRomanPSMT"/>
          <w:szCs w:val="24"/>
          <w:lang w:val="en-US"/>
        </w:rPr>
        <w:t>taip</w:t>
      </w:r>
      <w:proofErr w:type="spellEnd"/>
      <w:r w:rsidRPr="00A71810">
        <w:rPr>
          <w:rFonts w:ascii="TimesNewRomanPSMT" w:hAnsi="TimesNewRomanPSMT" w:cs="TimesNewRomanPSMT"/>
          <w:szCs w:val="24"/>
          <w:lang w:val="en-US"/>
        </w:rPr>
        <w:t>:</w:t>
      </w:r>
    </w:p>
    <w:p w:rsidR="00984312" w:rsidRPr="00A71810" w:rsidRDefault="00984312" w:rsidP="00984312">
      <w:pPr>
        <w:autoSpaceDE w:val="0"/>
        <w:autoSpaceDN w:val="0"/>
        <w:adjustRightInd w:val="0"/>
        <w:spacing w:after="0" w:line="360" w:lineRule="auto"/>
        <w:ind w:left="720" w:firstLine="720"/>
        <w:jc w:val="both"/>
        <w:rPr>
          <w:rFonts w:ascii="Times New Roman" w:eastAsiaTheme="minorHAnsi" w:hAnsi="Times New Roman"/>
          <w:sz w:val="24"/>
          <w:szCs w:val="24"/>
          <w:lang w:val="en-US"/>
        </w:rPr>
      </w:pPr>
      <w:r w:rsidRPr="00A71810">
        <w:rPr>
          <w:rFonts w:ascii="Times New Roman" w:hAnsi="Times New Roman"/>
          <w:color w:val="000000"/>
          <w:sz w:val="24"/>
          <w:szCs w:val="24"/>
        </w:rPr>
        <w:t>„</w:t>
      </w:r>
      <w:r w:rsidRPr="00A71810">
        <w:rPr>
          <w:rFonts w:ascii="Times New Roman" w:eastAsiaTheme="minorHAnsi" w:hAnsi="Times New Roman"/>
          <w:sz w:val="24"/>
          <w:szCs w:val="24"/>
          <w:lang w:val="en-US"/>
        </w:rPr>
        <w:t xml:space="preserve">12. </w:t>
      </w:r>
      <w:proofErr w:type="spellStart"/>
      <w:r w:rsidRPr="00A71810">
        <w:rPr>
          <w:rFonts w:ascii="Times New Roman" w:eastAsiaTheme="minorHAnsi" w:hAnsi="Times New Roman"/>
          <w:sz w:val="24"/>
          <w:szCs w:val="24"/>
          <w:lang w:val="en-US"/>
        </w:rPr>
        <w:t>Reikalavimai</w:t>
      </w:r>
      <w:proofErr w:type="spellEnd"/>
      <w:r w:rsidRPr="00A71810">
        <w:rPr>
          <w:rFonts w:ascii="Times New Roman" w:eastAsiaTheme="minorHAnsi" w:hAnsi="Times New Roman"/>
          <w:sz w:val="24"/>
          <w:szCs w:val="24"/>
          <w:lang w:val="en-US"/>
        </w:rPr>
        <w:t xml:space="preserve"> NVŠ </w:t>
      </w:r>
      <w:proofErr w:type="spellStart"/>
      <w:r w:rsidRPr="00A71810">
        <w:rPr>
          <w:rFonts w:ascii="Times New Roman" w:eastAsiaTheme="minorHAnsi" w:hAnsi="Times New Roman"/>
          <w:sz w:val="24"/>
          <w:szCs w:val="24"/>
          <w:lang w:val="en-US"/>
        </w:rPr>
        <w:t>lėšomis</w:t>
      </w:r>
      <w:proofErr w:type="spellEnd"/>
      <w:r w:rsidRPr="00A71810">
        <w:rPr>
          <w:rFonts w:ascii="Times New Roman" w:eastAsiaTheme="minorHAnsi" w:hAnsi="Times New Roman"/>
          <w:sz w:val="24"/>
          <w:szCs w:val="24"/>
          <w:lang w:val="en-US"/>
        </w:rPr>
        <w:t xml:space="preserve"> NVŠ </w:t>
      </w:r>
      <w:proofErr w:type="spellStart"/>
      <w:r w:rsidRPr="00A71810">
        <w:rPr>
          <w:rFonts w:ascii="Times New Roman" w:eastAsiaTheme="minorHAnsi" w:hAnsi="Times New Roman"/>
          <w:sz w:val="24"/>
          <w:szCs w:val="24"/>
          <w:lang w:val="en-US"/>
        </w:rPr>
        <w:t>programas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įgyvendinantiems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teikėjams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nurodyti</w:t>
      </w:r>
      <w:proofErr w:type="spellEnd"/>
    </w:p>
    <w:p w:rsidR="00984312" w:rsidRDefault="00984312" w:rsidP="00984312">
      <w:pPr>
        <w:autoSpaceDE w:val="0"/>
        <w:autoSpaceDN w:val="0"/>
        <w:adjustRightInd w:val="0"/>
        <w:spacing w:after="0" w:line="360" w:lineRule="auto"/>
        <w:jc w:val="both"/>
        <w:rPr>
          <w:rFonts w:ascii="Times New Roman" w:eastAsiaTheme="minorHAnsi" w:hAnsi="Times New Roman"/>
          <w:sz w:val="24"/>
          <w:szCs w:val="24"/>
          <w:lang w:val="en-US"/>
        </w:rPr>
      </w:pPr>
      <w:proofErr w:type="spellStart"/>
      <w:r w:rsidRPr="00A71810">
        <w:rPr>
          <w:rFonts w:ascii="Times New Roman" w:eastAsiaTheme="minorHAnsi" w:hAnsi="Times New Roman"/>
          <w:sz w:val="24"/>
          <w:szCs w:val="24"/>
          <w:lang w:val="en-US"/>
        </w:rPr>
        <w:t>Neformaliojo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vaikų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švietimo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lėšų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skyrimo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ir</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naudojimo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tvarkos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aprašo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patvirtinto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Lietuvos</w:t>
      </w:r>
      <w:proofErr w:type="spellEnd"/>
      <w:r>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Respublikos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švietimo</w:t>
      </w:r>
      <w:proofErr w:type="spellEnd"/>
      <w:r>
        <w:rPr>
          <w:rFonts w:ascii="Times New Roman" w:eastAsiaTheme="minorHAnsi" w:hAnsi="Times New Roman"/>
          <w:sz w:val="24"/>
          <w:szCs w:val="24"/>
          <w:lang w:val="en-US"/>
        </w:rPr>
        <w:t>,</w:t>
      </w:r>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mokslo</w:t>
      </w:r>
      <w:proofErr w:type="spellEnd"/>
      <w:r>
        <w:rPr>
          <w:rFonts w:ascii="Times New Roman" w:eastAsiaTheme="minorHAnsi" w:hAnsi="Times New Roman"/>
          <w:sz w:val="24"/>
          <w:szCs w:val="24"/>
          <w:lang w:val="en-US"/>
        </w:rPr>
        <w:t xml:space="preserve"> </w:t>
      </w:r>
      <w:proofErr w:type="spellStart"/>
      <w:r w:rsidRPr="001B2B91">
        <w:rPr>
          <w:rFonts w:ascii="Times New Roman" w:eastAsiaTheme="minorHAnsi" w:hAnsi="Times New Roman"/>
          <w:b/>
          <w:sz w:val="24"/>
          <w:szCs w:val="24"/>
          <w:lang w:val="en-US"/>
        </w:rPr>
        <w:t>ir</w:t>
      </w:r>
      <w:proofErr w:type="spellEnd"/>
      <w:r w:rsidRPr="001B2B91">
        <w:rPr>
          <w:rFonts w:ascii="Times New Roman" w:eastAsiaTheme="minorHAnsi" w:hAnsi="Times New Roman"/>
          <w:b/>
          <w:sz w:val="24"/>
          <w:szCs w:val="24"/>
          <w:lang w:val="en-US"/>
        </w:rPr>
        <w:t xml:space="preserve"> </w:t>
      </w:r>
      <w:proofErr w:type="spellStart"/>
      <w:r w:rsidRPr="001B2B91">
        <w:rPr>
          <w:rFonts w:ascii="Times New Roman" w:eastAsiaTheme="minorHAnsi" w:hAnsi="Times New Roman"/>
          <w:b/>
          <w:sz w:val="24"/>
          <w:szCs w:val="24"/>
          <w:lang w:val="en-US"/>
        </w:rPr>
        <w:t>sporto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ministro</w:t>
      </w:r>
      <w:proofErr w:type="spellEnd"/>
      <w:r w:rsidRPr="00A71810">
        <w:rPr>
          <w:rFonts w:ascii="Times New Roman" w:eastAsiaTheme="minorHAnsi" w:hAnsi="Times New Roman"/>
          <w:sz w:val="24"/>
          <w:szCs w:val="24"/>
          <w:lang w:val="en-US"/>
        </w:rPr>
        <w:t xml:space="preserve"> 2018 m. </w:t>
      </w:r>
      <w:proofErr w:type="spellStart"/>
      <w:r w:rsidRPr="00A71810">
        <w:rPr>
          <w:rFonts w:ascii="Times New Roman" w:eastAsiaTheme="minorHAnsi" w:hAnsi="Times New Roman"/>
          <w:sz w:val="24"/>
          <w:szCs w:val="24"/>
          <w:lang w:val="en-US"/>
        </w:rPr>
        <w:t>rugsėjo</w:t>
      </w:r>
      <w:proofErr w:type="spellEnd"/>
      <w:r w:rsidRPr="00A71810">
        <w:rPr>
          <w:rFonts w:ascii="Times New Roman" w:eastAsiaTheme="minorHAnsi" w:hAnsi="Times New Roman"/>
          <w:sz w:val="24"/>
          <w:szCs w:val="24"/>
          <w:lang w:val="en-US"/>
        </w:rPr>
        <w:t xml:space="preserve"> 12 d. </w:t>
      </w:r>
      <w:proofErr w:type="spellStart"/>
      <w:r w:rsidRPr="00A71810">
        <w:rPr>
          <w:rFonts w:ascii="Times New Roman" w:eastAsiaTheme="minorHAnsi" w:hAnsi="Times New Roman"/>
          <w:sz w:val="24"/>
          <w:szCs w:val="24"/>
          <w:lang w:val="en-US"/>
        </w:rPr>
        <w:t>įsakymu</w:t>
      </w:r>
      <w:proofErr w:type="spellEnd"/>
      <w:r w:rsidRPr="00A71810">
        <w:rPr>
          <w:rFonts w:ascii="Times New Roman" w:eastAsiaTheme="minorHAnsi" w:hAnsi="Times New Roman"/>
          <w:sz w:val="24"/>
          <w:szCs w:val="24"/>
          <w:lang w:val="en-US"/>
        </w:rPr>
        <w:t xml:space="preserve"> Nr. V</w:t>
      </w:r>
      <w:r w:rsidR="001B2B91">
        <w:rPr>
          <w:rFonts w:ascii="Times New Roman" w:eastAsiaTheme="minorHAnsi" w:hAnsi="Times New Roman"/>
          <w:sz w:val="24"/>
          <w:szCs w:val="24"/>
          <w:lang w:val="en-US"/>
        </w:rPr>
        <w:t>-</w:t>
      </w:r>
      <w:r w:rsidRPr="00A71810">
        <w:rPr>
          <w:rFonts w:ascii="Times New Roman" w:eastAsiaTheme="minorHAnsi" w:hAnsi="Times New Roman"/>
          <w:sz w:val="24"/>
          <w:szCs w:val="24"/>
          <w:lang w:val="en-US"/>
        </w:rPr>
        <w:t>758 „</w:t>
      </w:r>
      <w:proofErr w:type="spellStart"/>
      <w:r w:rsidRPr="00A71810">
        <w:rPr>
          <w:rFonts w:ascii="Times New Roman" w:eastAsiaTheme="minorHAnsi" w:hAnsi="Times New Roman"/>
          <w:sz w:val="24"/>
          <w:szCs w:val="24"/>
          <w:lang w:val="en-US"/>
        </w:rPr>
        <w:t>Dėl</w:t>
      </w:r>
      <w:proofErr w:type="spellEnd"/>
      <w:r>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Neformaliojo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vaikų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švietimo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lėšų</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skyrimo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ir</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panaudojimo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tvarkos</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aprašo</w:t>
      </w:r>
      <w:proofErr w:type="spellEnd"/>
      <w:r w:rsidRPr="00A71810">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patvirtinimo</w:t>
      </w:r>
      <w:proofErr w:type="spellEnd"/>
      <w:r w:rsidRPr="00A71810">
        <w:rPr>
          <w:rFonts w:ascii="Times New Roman" w:eastAsiaTheme="minorHAnsi" w:hAnsi="Times New Roman"/>
          <w:sz w:val="24"/>
          <w:szCs w:val="24"/>
          <w:lang w:val="en-US"/>
        </w:rPr>
        <w:t>“ (</w:t>
      </w:r>
      <w:proofErr w:type="spellStart"/>
      <w:r w:rsidRPr="00A71810">
        <w:rPr>
          <w:rFonts w:ascii="Times New Roman" w:eastAsiaTheme="minorHAnsi" w:hAnsi="Times New Roman"/>
          <w:sz w:val="24"/>
          <w:szCs w:val="24"/>
          <w:lang w:val="en-US"/>
        </w:rPr>
        <w:t>toliau</w:t>
      </w:r>
      <w:proofErr w:type="spellEnd"/>
      <w:r w:rsidRPr="00A71810">
        <w:rPr>
          <w:rFonts w:ascii="Times New Roman" w:eastAsiaTheme="minorHAnsi" w:hAnsi="Times New Roman"/>
          <w:sz w:val="24"/>
          <w:szCs w:val="24"/>
          <w:lang w:val="en-US"/>
        </w:rPr>
        <w:t xml:space="preserve"> –</w:t>
      </w:r>
      <w:r>
        <w:rPr>
          <w:rFonts w:ascii="Times New Roman" w:eastAsiaTheme="minorHAnsi" w:hAnsi="Times New Roman"/>
          <w:sz w:val="24"/>
          <w:szCs w:val="24"/>
          <w:lang w:val="en-US"/>
        </w:rPr>
        <w:t xml:space="preserve"> </w:t>
      </w:r>
      <w:proofErr w:type="spellStart"/>
      <w:r w:rsidRPr="00A71810">
        <w:rPr>
          <w:rFonts w:ascii="Times New Roman" w:eastAsiaTheme="minorHAnsi" w:hAnsi="Times New Roman"/>
          <w:sz w:val="24"/>
          <w:szCs w:val="24"/>
          <w:lang w:val="en-US"/>
        </w:rPr>
        <w:t>Aprašas</w:t>
      </w:r>
      <w:proofErr w:type="spellEnd"/>
      <w:r w:rsidRPr="00A71810">
        <w:rPr>
          <w:rFonts w:ascii="Times New Roman" w:eastAsiaTheme="minorHAnsi" w:hAnsi="Times New Roman"/>
          <w:sz w:val="24"/>
          <w:szCs w:val="24"/>
          <w:lang w:val="en-US"/>
        </w:rPr>
        <w:t xml:space="preserve">) 13–15 </w:t>
      </w:r>
      <w:proofErr w:type="spellStart"/>
      <w:r w:rsidRPr="00A71810">
        <w:rPr>
          <w:rFonts w:ascii="Times New Roman" w:eastAsiaTheme="minorHAnsi" w:hAnsi="Times New Roman"/>
          <w:sz w:val="24"/>
          <w:szCs w:val="24"/>
          <w:lang w:val="en-US"/>
        </w:rPr>
        <w:t>punktuose</w:t>
      </w:r>
      <w:proofErr w:type="spellEnd"/>
      <w:r w:rsidRPr="00A71810">
        <w:rPr>
          <w:rFonts w:ascii="Times New Roman" w:eastAsiaTheme="minorHAnsi" w:hAnsi="Times New Roman"/>
          <w:sz w:val="24"/>
          <w:szCs w:val="24"/>
          <w:lang w:val="en-US"/>
        </w:rPr>
        <w:t>.</w:t>
      </w:r>
      <w:r>
        <w:rPr>
          <w:rFonts w:ascii="Times New Roman" w:eastAsiaTheme="minorHAnsi" w:hAnsi="Times New Roman"/>
          <w:sz w:val="24"/>
          <w:szCs w:val="24"/>
          <w:lang w:val="en-US"/>
        </w:rPr>
        <w:t>”</w:t>
      </w:r>
      <w:r w:rsidR="006155CF">
        <w:rPr>
          <w:rFonts w:ascii="Times New Roman" w:eastAsiaTheme="minorHAnsi" w:hAnsi="Times New Roman"/>
          <w:sz w:val="24"/>
          <w:szCs w:val="24"/>
          <w:lang w:val="en-US"/>
        </w:rPr>
        <w:t>.</w:t>
      </w:r>
    </w:p>
    <w:p w:rsidR="00984312" w:rsidRPr="005211BA" w:rsidRDefault="00984312" w:rsidP="00984312">
      <w:pPr>
        <w:pStyle w:val="Sraopastraipa"/>
        <w:numPr>
          <w:ilvl w:val="0"/>
          <w:numId w:val="9"/>
        </w:numPr>
        <w:autoSpaceDE w:val="0"/>
        <w:autoSpaceDN w:val="0"/>
        <w:adjustRightInd w:val="0"/>
        <w:spacing w:line="360" w:lineRule="auto"/>
        <w:jc w:val="both"/>
        <w:rPr>
          <w:rFonts w:ascii="TimesNewRomanPSMT" w:hAnsi="TimesNewRomanPSMT" w:cs="TimesNewRomanPSMT"/>
          <w:szCs w:val="24"/>
          <w:lang w:val="en-US"/>
        </w:rPr>
      </w:pPr>
      <w:proofErr w:type="spellStart"/>
      <w:r w:rsidRPr="005211BA">
        <w:rPr>
          <w:rFonts w:ascii="TimesNewRomanPSMT" w:hAnsi="TimesNewRomanPSMT" w:cs="TimesNewRomanPSMT"/>
          <w:szCs w:val="24"/>
          <w:lang w:val="en-US"/>
        </w:rPr>
        <w:t>Pakeisti</w:t>
      </w:r>
      <w:proofErr w:type="spellEnd"/>
      <w:r w:rsidRPr="005211BA">
        <w:rPr>
          <w:rFonts w:ascii="TimesNewRomanPSMT" w:hAnsi="TimesNewRomanPSMT" w:cs="TimesNewRomanPSMT"/>
          <w:szCs w:val="24"/>
          <w:lang w:val="en-US"/>
        </w:rPr>
        <w:t xml:space="preserve"> </w:t>
      </w:r>
      <w:r>
        <w:rPr>
          <w:rFonts w:ascii="TimesNewRomanPSMT" w:hAnsi="TimesNewRomanPSMT" w:cs="TimesNewRomanPSMT"/>
          <w:szCs w:val="24"/>
          <w:lang w:val="en-US"/>
        </w:rPr>
        <w:t xml:space="preserve">34.1. </w:t>
      </w:r>
      <w:proofErr w:type="spellStart"/>
      <w:r>
        <w:rPr>
          <w:rFonts w:ascii="TimesNewRomanPSMT" w:hAnsi="TimesNewRomanPSMT" w:cs="TimesNewRomanPSMT"/>
          <w:szCs w:val="24"/>
          <w:lang w:val="en-US"/>
        </w:rPr>
        <w:t>papunktį</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ir</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jį</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išdėstyti</w:t>
      </w:r>
      <w:proofErr w:type="spellEnd"/>
      <w:r w:rsidRPr="005211BA">
        <w:rPr>
          <w:rFonts w:ascii="TimesNewRomanPSMT" w:hAnsi="TimesNewRomanPSMT" w:cs="TimesNewRomanPSMT"/>
          <w:szCs w:val="24"/>
          <w:lang w:val="en-US"/>
        </w:rPr>
        <w:t xml:space="preserve"> </w:t>
      </w:r>
      <w:proofErr w:type="spellStart"/>
      <w:r w:rsidRPr="005211BA">
        <w:rPr>
          <w:rFonts w:ascii="TimesNewRomanPSMT" w:hAnsi="TimesNewRomanPSMT" w:cs="TimesNewRomanPSMT"/>
          <w:szCs w:val="24"/>
          <w:lang w:val="en-US"/>
        </w:rPr>
        <w:t>taip</w:t>
      </w:r>
      <w:proofErr w:type="spellEnd"/>
      <w:r w:rsidRPr="005211BA">
        <w:rPr>
          <w:rFonts w:ascii="TimesNewRomanPSMT" w:hAnsi="TimesNewRomanPSMT" w:cs="TimesNewRomanPSMT"/>
          <w:szCs w:val="24"/>
          <w:lang w:val="en-US"/>
        </w:rPr>
        <w:t>:</w:t>
      </w:r>
    </w:p>
    <w:p w:rsidR="00984312" w:rsidRPr="00160874" w:rsidRDefault="00984312" w:rsidP="00160874">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 xml:space="preserve">           </w:t>
      </w:r>
      <w:r w:rsidR="00160874">
        <w:rPr>
          <w:rFonts w:ascii="Times New Roman" w:hAnsi="Times New Roman"/>
          <w:sz w:val="24"/>
          <w:szCs w:val="24"/>
        </w:rPr>
        <w:tab/>
      </w:r>
      <w:r w:rsidR="00160874">
        <w:rPr>
          <w:rFonts w:ascii="Times New Roman" w:hAnsi="Times New Roman"/>
          <w:sz w:val="24"/>
          <w:szCs w:val="24"/>
        </w:rPr>
        <w:tab/>
      </w:r>
      <w:r w:rsidRPr="00160874">
        <w:rPr>
          <w:rFonts w:ascii="Times New Roman" w:hAnsi="Times New Roman"/>
          <w:sz w:val="24"/>
          <w:szCs w:val="24"/>
        </w:rPr>
        <w:t xml:space="preserve">„34.1. </w:t>
      </w:r>
      <w:r w:rsidRPr="00160874">
        <w:rPr>
          <w:rFonts w:ascii="Times New Roman" w:hAnsi="Times New Roman"/>
          <w:b/>
          <w:sz w:val="24"/>
          <w:szCs w:val="24"/>
        </w:rPr>
        <w:t xml:space="preserve">Lietuvos Respublikos finansų ministro patvirtintą Metinę, ketvirtinę </w:t>
      </w:r>
      <w:r w:rsidRPr="00160874">
        <w:rPr>
          <w:rFonts w:ascii="Times New Roman" w:hAnsi="Times New Roman"/>
          <w:sz w:val="24"/>
          <w:szCs w:val="24"/>
        </w:rPr>
        <w:t>biudžeto išlaidų sąmatos vykdymo</w:t>
      </w:r>
      <w:r w:rsidRPr="00160874">
        <w:rPr>
          <w:rFonts w:ascii="Times New Roman" w:hAnsi="Times New Roman"/>
          <w:b/>
          <w:sz w:val="24"/>
          <w:szCs w:val="24"/>
        </w:rPr>
        <w:t xml:space="preserve"> </w:t>
      </w:r>
      <w:proofErr w:type="spellStart"/>
      <w:r w:rsidRPr="00160874">
        <w:rPr>
          <w:rFonts w:ascii="Times New Roman" w:hAnsi="Times New Roman"/>
          <w:sz w:val="24"/>
          <w:szCs w:val="24"/>
        </w:rPr>
        <w:t>ataskait</w:t>
      </w:r>
      <w:r w:rsidR="00160874" w:rsidRPr="00160874">
        <w:rPr>
          <w:rFonts w:ascii="Times New Roman" w:hAnsi="Times New Roman"/>
          <w:b/>
          <w:strike/>
          <w:sz w:val="24"/>
          <w:szCs w:val="24"/>
        </w:rPr>
        <w:t>ą</w:t>
      </w:r>
      <w:r w:rsidRPr="00160874">
        <w:rPr>
          <w:rFonts w:ascii="Times New Roman" w:hAnsi="Times New Roman"/>
          <w:b/>
          <w:sz w:val="24"/>
          <w:szCs w:val="24"/>
        </w:rPr>
        <w:t>os</w:t>
      </w:r>
      <w:proofErr w:type="spellEnd"/>
      <w:r w:rsidRPr="00160874">
        <w:rPr>
          <w:rFonts w:ascii="Times New Roman" w:hAnsi="Times New Roman"/>
          <w:b/>
          <w:sz w:val="24"/>
          <w:szCs w:val="24"/>
        </w:rPr>
        <w:t xml:space="preserve"> formą</w:t>
      </w:r>
      <w:r w:rsidR="00232329">
        <w:rPr>
          <w:rFonts w:ascii="Times New Roman" w:hAnsi="Times New Roman"/>
          <w:b/>
          <w:sz w:val="24"/>
          <w:szCs w:val="24"/>
        </w:rPr>
        <w:t>;</w:t>
      </w:r>
      <w:r w:rsidR="00160874" w:rsidRPr="00160874">
        <w:rPr>
          <w:rFonts w:ascii="Times New Roman" w:eastAsiaTheme="minorHAnsi" w:hAnsi="Times New Roman"/>
          <w:sz w:val="24"/>
          <w:szCs w:val="24"/>
          <w:lang w:val="en-US"/>
        </w:rPr>
        <w:t xml:space="preserve"> </w:t>
      </w:r>
      <w:proofErr w:type="spellStart"/>
      <w:r w:rsidR="00160874" w:rsidRPr="00160874">
        <w:rPr>
          <w:rFonts w:ascii="Times New Roman" w:eastAsiaTheme="minorHAnsi" w:hAnsi="Times New Roman"/>
          <w:strike/>
          <w:sz w:val="24"/>
          <w:szCs w:val="24"/>
          <w:lang w:val="en-US"/>
        </w:rPr>
        <w:t>parengtą</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pagal</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formą</w:t>
      </w:r>
      <w:proofErr w:type="spellEnd"/>
      <w:r w:rsidR="00160874" w:rsidRPr="00160874">
        <w:rPr>
          <w:rFonts w:ascii="Times New Roman" w:eastAsiaTheme="minorHAnsi" w:hAnsi="Times New Roman"/>
          <w:strike/>
          <w:sz w:val="24"/>
          <w:szCs w:val="24"/>
          <w:lang w:val="en-US"/>
        </w:rPr>
        <w:t xml:space="preserve"> Nr. 2, </w:t>
      </w:r>
      <w:proofErr w:type="spellStart"/>
      <w:r w:rsidR="00160874" w:rsidRPr="00160874">
        <w:rPr>
          <w:rFonts w:ascii="Times New Roman" w:eastAsiaTheme="minorHAnsi" w:hAnsi="Times New Roman"/>
          <w:strike/>
          <w:sz w:val="24"/>
          <w:szCs w:val="24"/>
          <w:lang w:val="en-US"/>
        </w:rPr>
        <w:t>patvirtintą</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Lietuvos</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Respublikos</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finansų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ministro</w:t>
      </w:r>
      <w:proofErr w:type="spellEnd"/>
      <w:r w:rsidR="00160874" w:rsidRPr="00160874">
        <w:rPr>
          <w:rFonts w:ascii="Times New Roman" w:eastAsiaTheme="minorHAnsi" w:hAnsi="Times New Roman"/>
          <w:strike/>
          <w:sz w:val="24"/>
          <w:szCs w:val="24"/>
          <w:lang w:val="en-US"/>
        </w:rPr>
        <w:t xml:space="preserve"> 2008 m. </w:t>
      </w:r>
      <w:proofErr w:type="spellStart"/>
      <w:r w:rsidR="00160874" w:rsidRPr="00160874">
        <w:rPr>
          <w:rFonts w:ascii="Times New Roman" w:eastAsiaTheme="minorHAnsi" w:hAnsi="Times New Roman"/>
          <w:strike/>
          <w:sz w:val="24"/>
          <w:szCs w:val="24"/>
          <w:lang w:val="en-US"/>
        </w:rPr>
        <w:t>gruodžio</w:t>
      </w:r>
      <w:proofErr w:type="spellEnd"/>
      <w:r w:rsidR="00160874" w:rsidRPr="00160874">
        <w:rPr>
          <w:rFonts w:ascii="Times New Roman" w:eastAsiaTheme="minorHAnsi" w:hAnsi="Times New Roman"/>
          <w:strike/>
          <w:sz w:val="24"/>
          <w:szCs w:val="24"/>
          <w:lang w:val="en-US"/>
        </w:rPr>
        <w:t xml:space="preserve"> 31 d. </w:t>
      </w:r>
      <w:proofErr w:type="spellStart"/>
      <w:r w:rsidR="00160874" w:rsidRPr="00160874">
        <w:rPr>
          <w:rFonts w:ascii="Times New Roman" w:eastAsiaTheme="minorHAnsi" w:hAnsi="Times New Roman"/>
          <w:strike/>
          <w:sz w:val="24"/>
          <w:szCs w:val="24"/>
          <w:lang w:val="en-US"/>
        </w:rPr>
        <w:t>įsakymu</w:t>
      </w:r>
      <w:proofErr w:type="spellEnd"/>
      <w:r w:rsidR="00160874" w:rsidRPr="00160874">
        <w:rPr>
          <w:rFonts w:ascii="Times New Roman" w:eastAsiaTheme="minorHAnsi" w:hAnsi="Times New Roman"/>
          <w:strike/>
          <w:sz w:val="24"/>
          <w:szCs w:val="24"/>
          <w:lang w:val="en-US"/>
        </w:rPr>
        <w:t xml:space="preserve"> Nr. 1K-465 „</w:t>
      </w:r>
      <w:proofErr w:type="spellStart"/>
      <w:r w:rsidR="00160874" w:rsidRPr="00160874">
        <w:rPr>
          <w:rFonts w:ascii="Times New Roman" w:eastAsiaTheme="minorHAnsi" w:hAnsi="Times New Roman"/>
          <w:strike/>
          <w:sz w:val="24"/>
          <w:szCs w:val="24"/>
          <w:lang w:val="en-US"/>
        </w:rPr>
        <w:t>Dėl</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Valstybės</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ir</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savivaldybių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biudžetinių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įstaigų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ir</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kitų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subjektų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žemesniojo</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lygio</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biudžeto</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vykdymo</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ataskaitų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sudarymo</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taisyklių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ir</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formų</w:t>
      </w:r>
      <w:proofErr w:type="spellEnd"/>
      <w:r w:rsidR="00160874" w:rsidRPr="00160874">
        <w:rPr>
          <w:rFonts w:ascii="Times New Roman" w:eastAsiaTheme="minorHAnsi" w:hAnsi="Times New Roman"/>
          <w:strike/>
          <w:sz w:val="24"/>
          <w:szCs w:val="24"/>
          <w:lang w:val="en-US"/>
        </w:rPr>
        <w:t xml:space="preserve"> </w:t>
      </w:r>
      <w:proofErr w:type="spellStart"/>
      <w:r w:rsidR="00160874" w:rsidRPr="00160874">
        <w:rPr>
          <w:rFonts w:ascii="Times New Roman" w:eastAsiaTheme="minorHAnsi" w:hAnsi="Times New Roman"/>
          <w:strike/>
          <w:sz w:val="24"/>
          <w:szCs w:val="24"/>
          <w:lang w:val="en-US"/>
        </w:rPr>
        <w:t>patvirtinimo</w:t>
      </w:r>
      <w:proofErr w:type="spellEnd"/>
      <w:r w:rsidR="00160874" w:rsidRPr="00160874">
        <w:rPr>
          <w:rFonts w:ascii="Times New Roman" w:eastAsiaTheme="minorHAnsi" w:hAnsi="Times New Roman"/>
          <w:strike/>
          <w:sz w:val="24"/>
          <w:szCs w:val="24"/>
          <w:lang w:val="en-US"/>
        </w:rPr>
        <w:t>“</w:t>
      </w:r>
      <w:r w:rsidR="00160874" w:rsidRPr="00160874">
        <w:rPr>
          <w:rFonts w:ascii="Times New Roman" w:hAnsi="Times New Roman"/>
          <w:b/>
          <w:sz w:val="24"/>
          <w:szCs w:val="24"/>
        </w:rPr>
        <w:t xml:space="preserve"> </w:t>
      </w:r>
      <w:r w:rsidRPr="00160874">
        <w:rPr>
          <w:rFonts w:ascii="Times New Roman" w:hAnsi="Times New Roman"/>
          <w:sz w:val="24"/>
          <w:szCs w:val="24"/>
        </w:rPr>
        <w:t>;“</w:t>
      </w:r>
      <w:r w:rsidR="006155CF">
        <w:rPr>
          <w:rFonts w:ascii="Times New Roman" w:hAnsi="Times New Roman"/>
          <w:sz w:val="24"/>
          <w:szCs w:val="24"/>
        </w:rPr>
        <w:t>.</w:t>
      </w:r>
    </w:p>
    <w:p w:rsidR="00984312" w:rsidRPr="00160874" w:rsidRDefault="00984312" w:rsidP="00160874">
      <w:pPr>
        <w:autoSpaceDE w:val="0"/>
        <w:autoSpaceDN w:val="0"/>
        <w:adjustRightInd w:val="0"/>
        <w:spacing w:after="0" w:line="360" w:lineRule="auto"/>
        <w:ind w:firstLine="720"/>
        <w:jc w:val="both"/>
        <w:rPr>
          <w:rFonts w:ascii="Times New Roman" w:hAnsi="Times New Roman"/>
          <w:sz w:val="24"/>
          <w:szCs w:val="24"/>
        </w:rPr>
      </w:pPr>
      <w:r w:rsidRPr="00160874">
        <w:rPr>
          <w:rFonts w:ascii="Times New Roman" w:hAnsi="Times New Roman"/>
          <w:bCs/>
          <w:sz w:val="24"/>
          <w:szCs w:val="24"/>
        </w:rPr>
        <w:tab/>
      </w:r>
      <w:r w:rsidRPr="00160874">
        <w:rPr>
          <w:rFonts w:ascii="Times New Roman" w:hAnsi="Times New Roman"/>
          <w:sz w:val="24"/>
          <w:szCs w:val="24"/>
        </w:rPr>
        <w:t xml:space="preserve">Šis sprendimas </w:t>
      </w:r>
      <w:proofErr w:type="spellStart"/>
      <w:r w:rsidRPr="00160874">
        <w:rPr>
          <w:rFonts w:ascii="Times New Roman" w:hAnsi="Times New Roman"/>
          <w:sz w:val="24"/>
          <w:szCs w:val="24"/>
          <w:lang w:val="en-US"/>
        </w:rPr>
        <w:t>skelbiamas</w:t>
      </w:r>
      <w:proofErr w:type="spellEnd"/>
      <w:r w:rsidRPr="00160874">
        <w:rPr>
          <w:rFonts w:ascii="Times New Roman" w:hAnsi="Times New Roman"/>
          <w:sz w:val="24"/>
          <w:szCs w:val="24"/>
          <w:lang w:val="en-US"/>
        </w:rPr>
        <w:t xml:space="preserve"> </w:t>
      </w:r>
      <w:proofErr w:type="spellStart"/>
      <w:r w:rsidRPr="00160874">
        <w:rPr>
          <w:rFonts w:ascii="Times New Roman" w:hAnsi="Times New Roman"/>
          <w:sz w:val="24"/>
          <w:szCs w:val="24"/>
          <w:lang w:val="en-US"/>
        </w:rPr>
        <w:t>Teisės</w:t>
      </w:r>
      <w:proofErr w:type="spellEnd"/>
      <w:r w:rsidRPr="00160874">
        <w:rPr>
          <w:rFonts w:ascii="Times New Roman" w:hAnsi="Times New Roman"/>
          <w:sz w:val="24"/>
          <w:szCs w:val="24"/>
          <w:lang w:val="en-US"/>
        </w:rPr>
        <w:t xml:space="preserve"> </w:t>
      </w:r>
      <w:proofErr w:type="spellStart"/>
      <w:r w:rsidRPr="00160874">
        <w:rPr>
          <w:rFonts w:ascii="Times New Roman" w:hAnsi="Times New Roman"/>
          <w:sz w:val="24"/>
          <w:szCs w:val="24"/>
          <w:lang w:val="en-US"/>
        </w:rPr>
        <w:t>aktų</w:t>
      </w:r>
      <w:proofErr w:type="spellEnd"/>
      <w:r w:rsidRPr="00160874">
        <w:rPr>
          <w:rFonts w:ascii="Times New Roman" w:hAnsi="Times New Roman"/>
          <w:sz w:val="24"/>
          <w:szCs w:val="24"/>
          <w:lang w:val="en-US"/>
        </w:rPr>
        <w:t xml:space="preserve"> </w:t>
      </w:r>
      <w:proofErr w:type="spellStart"/>
      <w:r w:rsidRPr="00160874">
        <w:rPr>
          <w:rFonts w:ascii="Times New Roman" w:hAnsi="Times New Roman"/>
          <w:sz w:val="24"/>
          <w:szCs w:val="24"/>
          <w:lang w:val="en-US"/>
        </w:rPr>
        <w:t>registre</w:t>
      </w:r>
      <w:proofErr w:type="spellEnd"/>
      <w:r w:rsidRPr="00160874">
        <w:rPr>
          <w:rFonts w:ascii="Times New Roman" w:hAnsi="Times New Roman"/>
          <w:sz w:val="24"/>
          <w:szCs w:val="24"/>
        </w:rPr>
        <w:t>.</w:t>
      </w:r>
    </w:p>
    <w:p w:rsidR="00984312" w:rsidRDefault="00984312" w:rsidP="00984312">
      <w:pPr>
        <w:overflowPunct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Meras</w:t>
      </w:r>
      <w:r>
        <w:rPr>
          <w:rFonts w:ascii="Times New Roman" w:hAnsi="Times New Roman"/>
          <w:sz w:val="24"/>
          <w:szCs w:val="24"/>
        </w:rPr>
        <w:tab/>
        <w:t xml:space="preserve">                                                                                                            </w:t>
      </w:r>
      <w:r w:rsidR="008F558E">
        <w:rPr>
          <w:rFonts w:ascii="Times New Roman" w:hAnsi="Times New Roman"/>
          <w:sz w:val="24"/>
          <w:szCs w:val="24"/>
        </w:rPr>
        <w:t xml:space="preserve">  </w:t>
      </w:r>
      <w:r>
        <w:rPr>
          <w:rFonts w:ascii="Times New Roman" w:hAnsi="Times New Roman"/>
          <w:sz w:val="24"/>
          <w:szCs w:val="24"/>
        </w:rPr>
        <w:t xml:space="preserve">            Sigutis Obelevičius</w:t>
      </w:r>
    </w:p>
    <w:p w:rsidR="00984312" w:rsidRDefault="00984312" w:rsidP="00984312">
      <w:pPr>
        <w:spacing w:after="0" w:line="240" w:lineRule="auto"/>
        <w:rPr>
          <w:rFonts w:ascii="Times New Roman" w:hAnsi="Times New Roman"/>
          <w:sz w:val="24"/>
          <w:szCs w:val="24"/>
        </w:rPr>
      </w:pPr>
    </w:p>
    <w:p w:rsidR="00984312" w:rsidRDefault="00984312" w:rsidP="00984312">
      <w:pPr>
        <w:spacing w:after="0" w:line="240" w:lineRule="auto"/>
        <w:rPr>
          <w:rFonts w:ascii="Times New Roman" w:hAnsi="Times New Roman"/>
          <w:sz w:val="24"/>
          <w:szCs w:val="24"/>
        </w:rPr>
      </w:pPr>
    </w:p>
    <w:p w:rsidR="00984312" w:rsidRDefault="00984312" w:rsidP="00984312">
      <w:pPr>
        <w:spacing w:after="0" w:line="240" w:lineRule="auto"/>
        <w:rPr>
          <w:rFonts w:ascii="Times New Roman" w:hAnsi="Times New Roman"/>
          <w:sz w:val="24"/>
          <w:szCs w:val="24"/>
        </w:rPr>
      </w:pPr>
      <w:r>
        <w:rPr>
          <w:rFonts w:ascii="Times New Roman" w:hAnsi="Times New Roman"/>
          <w:sz w:val="24"/>
          <w:szCs w:val="24"/>
        </w:rPr>
        <w:t>Ligita Kuliešaitė</w:t>
      </w:r>
      <w:r w:rsidR="00B93636">
        <w:rPr>
          <w:rFonts w:ascii="Times New Roman" w:hAnsi="Times New Roman"/>
          <w:sz w:val="24"/>
          <w:szCs w:val="24"/>
        </w:rPr>
        <w:t xml:space="preserve">                   </w:t>
      </w:r>
      <w:r>
        <w:rPr>
          <w:rFonts w:ascii="Times New Roman" w:hAnsi="Times New Roman"/>
          <w:sz w:val="24"/>
          <w:szCs w:val="24"/>
        </w:rPr>
        <w:tab/>
        <w:t xml:space="preserve">Jurgita Banienė     </w:t>
      </w:r>
      <w:r w:rsidR="00B93636">
        <w:rPr>
          <w:rFonts w:ascii="Times New Roman" w:hAnsi="Times New Roman"/>
          <w:sz w:val="24"/>
          <w:szCs w:val="24"/>
        </w:rPr>
        <w:t xml:space="preserve">        </w:t>
      </w:r>
      <w:r>
        <w:rPr>
          <w:rFonts w:ascii="Times New Roman" w:hAnsi="Times New Roman"/>
          <w:sz w:val="24"/>
          <w:szCs w:val="24"/>
        </w:rPr>
        <w:t xml:space="preserve">Sigita Mačytė-Šulskienė    </w:t>
      </w:r>
      <w:r w:rsidR="00B93636">
        <w:rPr>
          <w:rFonts w:ascii="Times New Roman" w:hAnsi="Times New Roman"/>
          <w:sz w:val="24"/>
          <w:szCs w:val="24"/>
        </w:rPr>
        <w:t xml:space="preserve">         </w:t>
      </w:r>
      <w:r>
        <w:rPr>
          <w:rFonts w:ascii="Times New Roman" w:hAnsi="Times New Roman"/>
          <w:sz w:val="24"/>
          <w:szCs w:val="24"/>
        </w:rPr>
        <w:t xml:space="preserve"> Parengė</w:t>
      </w:r>
    </w:p>
    <w:p w:rsidR="00984312" w:rsidRDefault="00984312" w:rsidP="00984312">
      <w:pPr>
        <w:spacing w:after="0" w:line="240" w:lineRule="auto"/>
        <w:rPr>
          <w:rFonts w:ascii="Times New Roman" w:hAnsi="Times New Roman"/>
          <w:sz w:val="24"/>
          <w:szCs w:val="24"/>
        </w:rPr>
      </w:pPr>
      <w:r>
        <w:rPr>
          <w:rFonts w:ascii="Times New Roman" w:hAnsi="Times New Roman"/>
          <w:sz w:val="24"/>
          <w:szCs w:val="24"/>
        </w:rPr>
        <w:t>2019-12-</w:t>
      </w:r>
      <w:r>
        <w:rPr>
          <w:rFonts w:ascii="Times New Roman" w:hAnsi="Times New Roman"/>
          <w:sz w:val="24"/>
          <w:szCs w:val="24"/>
        </w:rPr>
        <w:tab/>
      </w:r>
      <w:r>
        <w:rPr>
          <w:rFonts w:ascii="Times New Roman" w:hAnsi="Times New Roman"/>
          <w:sz w:val="24"/>
          <w:szCs w:val="24"/>
        </w:rPr>
        <w:tab/>
      </w:r>
      <w:r w:rsidR="00B93636">
        <w:rPr>
          <w:rFonts w:ascii="Times New Roman" w:hAnsi="Times New Roman"/>
          <w:sz w:val="24"/>
          <w:szCs w:val="24"/>
        </w:rPr>
        <w:t xml:space="preserve">            </w:t>
      </w:r>
      <w:r>
        <w:rPr>
          <w:rFonts w:ascii="Times New Roman" w:hAnsi="Times New Roman"/>
          <w:sz w:val="24"/>
          <w:szCs w:val="24"/>
        </w:rPr>
        <w:t xml:space="preserve">2019-12-              </w:t>
      </w:r>
      <w:r w:rsidR="00B93636">
        <w:rPr>
          <w:rFonts w:ascii="Times New Roman" w:hAnsi="Times New Roman"/>
          <w:sz w:val="24"/>
          <w:szCs w:val="24"/>
        </w:rPr>
        <w:t xml:space="preserve">         </w:t>
      </w:r>
      <w:r>
        <w:rPr>
          <w:rFonts w:ascii="Times New Roman" w:hAnsi="Times New Roman"/>
          <w:sz w:val="24"/>
          <w:szCs w:val="24"/>
        </w:rPr>
        <w:t xml:space="preserve">2019-12-                              </w:t>
      </w:r>
    </w:p>
    <w:p w:rsidR="00984312" w:rsidRDefault="00984312" w:rsidP="00984312">
      <w:pPr>
        <w:spacing w:after="0" w:line="240" w:lineRule="auto"/>
        <w:rPr>
          <w:rFonts w:ascii="Times New Roman" w:hAnsi="Times New Roman"/>
          <w:sz w:val="24"/>
          <w:szCs w:val="24"/>
        </w:rPr>
      </w:pPr>
      <w:r>
        <w:rPr>
          <w:rFonts w:ascii="Times New Roman" w:hAnsi="Times New Roman"/>
          <w:sz w:val="24"/>
          <w:szCs w:val="24"/>
        </w:rPr>
        <w:t xml:space="preserve">                                                                                                                                            Nila Mėlynienė                                                                                                          </w:t>
      </w:r>
    </w:p>
    <w:p w:rsidR="00984312" w:rsidRDefault="00984312" w:rsidP="00984312">
      <w:pPr>
        <w:spacing w:after="0" w:line="240" w:lineRule="auto"/>
        <w:rPr>
          <w:rFonts w:ascii="Times New Roman" w:hAnsi="Times New Roman"/>
          <w:sz w:val="24"/>
          <w:szCs w:val="24"/>
        </w:rPr>
      </w:pPr>
      <w:r>
        <w:rPr>
          <w:rFonts w:ascii="Times New Roman" w:hAnsi="Times New Roman"/>
          <w:sz w:val="24"/>
          <w:szCs w:val="24"/>
        </w:rPr>
        <w:t xml:space="preserve">                                                                                                                                            2019-1</w:t>
      </w:r>
      <w:r w:rsidR="005A4EC3">
        <w:rPr>
          <w:rFonts w:ascii="Times New Roman" w:hAnsi="Times New Roman"/>
          <w:sz w:val="24"/>
          <w:szCs w:val="24"/>
        </w:rPr>
        <w:t>2</w:t>
      </w:r>
      <w:r>
        <w:rPr>
          <w:rFonts w:ascii="Times New Roman" w:hAnsi="Times New Roman"/>
          <w:sz w:val="24"/>
          <w:szCs w:val="24"/>
        </w:rPr>
        <w:t xml:space="preserve">-  </w:t>
      </w:r>
    </w:p>
    <w:p w:rsidR="000238B1" w:rsidRDefault="000238B1" w:rsidP="000238B1">
      <w:pPr>
        <w:spacing w:after="0" w:line="240" w:lineRule="auto"/>
        <w:ind w:firstLine="720"/>
        <w:jc w:val="center"/>
        <w:rPr>
          <w:rFonts w:ascii="Times New Roman" w:hAnsi="Times New Roman"/>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E96A4C">
      <w:pPr>
        <w:spacing w:line="360" w:lineRule="auto"/>
        <w:jc w:val="center"/>
        <w:rPr>
          <w:rFonts w:ascii="Times New Roman" w:hAnsi="Times New Roman"/>
          <w:b/>
          <w:sz w:val="24"/>
          <w:szCs w:val="24"/>
        </w:rPr>
      </w:pPr>
    </w:p>
    <w:p w:rsidR="00D010C0" w:rsidRDefault="00D010C0" w:rsidP="005E2385">
      <w:pPr>
        <w:spacing w:line="360" w:lineRule="auto"/>
        <w:rPr>
          <w:rFonts w:ascii="Times New Roman" w:hAnsi="Times New Roman"/>
          <w:b/>
          <w:sz w:val="24"/>
          <w:szCs w:val="24"/>
        </w:rPr>
      </w:pPr>
    </w:p>
    <w:p w:rsidR="00E96A4C" w:rsidRPr="00E96A4C" w:rsidRDefault="00E96A4C" w:rsidP="00E96A4C">
      <w:pPr>
        <w:spacing w:line="360" w:lineRule="auto"/>
        <w:jc w:val="center"/>
        <w:rPr>
          <w:rFonts w:ascii="Times New Roman" w:hAnsi="Times New Roman"/>
          <w:b/>
          <w:sz w:val="24"/>
          <w:szCs w:val="24"/>
        </w:rPr>
      </w:pPr>
      <w:r w:rsidRPr="00E96A4C">
        <w:rPr>
          <w:rFonts w:ascii="Times New Roman" w:hAnsi="Times New Roman"/>
          <w:b/>
          <w:sz w:val="24"/>
          <w:szCs w:val="24"/>
        </w:rPr>
        <w:lastRenderedPageBreak/>
        <w:t>AIŠKINAMASIS RAŠTAS</w:t>
      </w:r>
    </w:p>
    <w:tbl>
      <w:tblPr>
        <w:tblW w:w="10031" w:type="dxa"/>
        <w:tblLayout w:type="fixed"/>
        <w:tblLook w:val="01E0" w:firstRow="1" w:lastRow="1" w:firstColumn="1" w:lastColumn="1" w:noHBand="0" w:noVBand="0"/>
      </w:tblPr>
      <w:tblGrid>
        <w:gridCol w:w="10031"/>
      </w:tblGrid>
      <w:tr w:rsidR="00E96A4C" w:rsidRPr="00E96A4C" w:rsidTr="0055206F">
        <w:trPr>
          <w:trHeight w:val="18"/>
        </w:trPr>
        <w:tc>
          <w:tcPr>
            <w:tcW w:w="10031" w:type="dxa"/>
          </w:tcPr>
          <w:p w:rsidR="00E96A4C" w:rsidRPr="00E96A4C" w:rsidRDefault="00E96A4C" w:rsidP="00E96A4C">
            <w:pPr>
              <w:spacing w:after="0" w:line="360" w:lineRule="auto"/>
              <w:jc w:val="both"/>
              <w:rPr>
                <w:rFonts w:ascii="Times New Roman" w:hAnsi="Times New Roman"/>
                <w:b/>
                <w:sz w:val="24"/>
                <w:szCs w:val="24"/>
              </w:rPr>
            </w:pPr>
            <w:r w:rsidRPr="00E96A4C">
              <w:rPr>
                <w:rFonts w:ascii="Times New Roman" w:hAnsi="Times New Roman"/>
                <w:b/>
                <w:sz w:val="24"/>
                <w:szCs w:val="24"/>
              </w:rPr>
              <w:t>1. Sprendimo projekto motyvai, tikslai ir uždaviniai:</w:t>
            </w:r>
          </w:p>
        </w:tc>
      </w:tr>
      <w:tr w:rsidR="00E96A4C" w:rsidRPr="00E96A4C" w:rsidTr="0055206F">
        <w:trPr>
          <w:trHeight w:val="32"/>
        </w:trPr>
        <w:tc>
          <w:tcPr>
            <w:tcW w:w="10031" w:type="dxa"/>
          </w:tcPr>
          <w:p w:rsidR="00E96A4C" w:rsidRPr="00E96A4C" w:rsidRDefault="00BF2575" w:rsidP="00616626">
            <w:pPr>
              <w:spacing w:after="0" w:line="360" w:lineRule="auto"/>
              <w:ind w:firstLine="1296"/>
              <w:jc w:val="both"/>
              <w:rPr>
                <w:rFonts w:ascii="Times New Roman" w:hAnsi="Times New Roman"/>
                <w:sz w:val="24"/>
                <w:szCs w:val="24"/>
              </w:rPr>
            </w:pPr>
            <w:r w:rsidRPr="00FF58BE">
              <w:rPr>
                <w:rFonts w:ascii="Times New Roman" w:hAnsi="Times New Roman"/>
                <w:sz w:val="24"/>
                <w:szCs w:val="24"/>
              </w:rPr>
              <w:t xml:space="preserve">Lietuvos Respublikos </w:t>
            </w:r>
            <w:r>
              <w:rPr>
                <w:rFonts w:ascii="Times New Roman" w:hAnsi="Times New Roman"/>
                <w:sz w:val="24"/>
                <w:szCs w:val="24"/>
              </w:rPr>
              <w:t xml:space="preserve">švietimo, mokslo ir sporto ministras </w:t>
            </w:r>
            <w:r w:rsidRPr="00FF58BE">
              <w:rPr>
                <w:rFonts w:ascii="Times New Roman" w:hAnsi="Times New Roman"/>
                <w:sz w:val="24"/>
                <w:szCs w:val="24"/>
              </w:rPr>
              <w:t xml:space="preserve">2019 m. </w:t>
            </w:r>
            <w:r>
              <w:rPr>
                <w:rFonts w:ascii="Times New Roman" w:hAnsi="Times New Roman"/>
                <w:sz w:val="24"/>
                <w:szCs w:val="24"/>
              </w:rPr>
              <w:t xml:space="preserve">lapkričio 18 d. </w:t>
            </w:r>
            <w:r w:rsidRPr="00FF58BE">
              <w:rPr>
                <w:rFonts w:ascii="Times New Roman" w:hAnsi="Times New Roman"/>
                <w:sz w:val="24"/>
                <w:szCs w:val="24"/>
              </w:rPr>
              <w:t xml:space="preserve"> įsakym</w:t>
            </w:r>
            <w:r w:rsidR="00616626">
              <w:rPr>
                <w:rFonts w:ascii="Times New Roman" w:hAnsi="Times New Roman"/>
                <w:sz w:val="24"/>
                <w:szCs w:val="24"/>
              </w:rPr>
              <w:t>o</w:t>
            </w:r>
            <w:r w:rsidRPr="00FF58BE">
              <w:rPr>
                <w:rFonts w:ascii="Times New Roman" w:hAnsi="Times New Roman"/>
                <w:sz w:val="24"/>
                <w:szCs w:val="24"/>
              </w:rPr>
              <w:t xml:space="preserve"> Nr. V-</w:t>
            </w:r>
            <w:r>
              <w:rPr>
                <w:rFonts w:ascii="Times New Roman" w:hAnsi="Times New Roman"/>
                <w:sz w:val="24"/>
                <w:szCs w:val="24"/>
              </w:rPr>
              <w:t>1316</w:t>
            </w:r>
            <w:r w:rsidRPr="00FF58BE">
              <w:rPr>
                <w:rFonts w:ascii="Times New Roman" w:hAnsi="Times New Roman"/>
                <w:sz w:val="24"/>
                <w:szCs w:val="24"/>
              </w:rPr>
              <w:t xml:space="preserve"> „Dėl </w:t>
            </w:r>
            <w:r>
              <w:rPr>
                <w:rFonts w:ascii="Times New Roman" w:hAnsi="Times New Roman"/>
                <w:sz w:val="24"/>
                <w:szCs w:val="24"/>
              </w:rPr>
              <w:t xml:space="preserve">Švietimo ir mokslo </w:t>
            </w:r>
            <w:r w:rsidRPr="00FF58BE">
              <w:rPr>
                <w:rFonts w:ascii="Times New Roman" w:hAnsi="Times New Roman"/>
                <w:sz w:val="24"/>
                <w:szCs w:val="24"/>
              </w:rPr>
              <w:t xml:space="preserve">ministro </w:t>
            </w:r>
            <w:r>
              <w:rPr>
                <w:rFonts w:ascii="Times New Roman" w:hAnsi="Times New Roman"/>
                <w:sz w:val="24"/>
                <w:szCs w:val="24"/>
              </w:rPr>
              <w:t xml:space="preserve">2018 m. rugsėjo 12 d. įsakymo Nr. V-758 „Dėl neformaliojo vaikų švietimo lėšų skyrimo ir panaudojimo tvarkos aprašo patvirtinimo“ pakeitimo“ </w:t>
            </w:r>
            <w:r w:rsidR="00616626">
              <w:rPr>
                <w:rFonts w:ascii="Times New Roman" w:hAnsi="Times New Roman"/>
                <w:sz w:val="24"/>
                <w:szCs w:val="24"/>
              </w:rPr>
              <w:t xml:space="preserve">2 punktu </w:t>
            </w:r>
            <w:r>
              <w:rPr>
                <w:rFonts w:ascii="Times New Roman" w:hAnsi="Times New Roman"/>
                <w:sz w:val="24"/>
                <w:szCs w:val="24"/>
              </w:rPr>
              <w:t xml:space="preserve">pakeitė </w:t>
            </w:r>
            <w:r w:rsidR="00290DEB" w:rsidRPr="0024211B">
              <w:rPr>
                <w:rFonts w:ascii="Times New Roman" w:hAnsi="Times New Roman"/>
                <w:sz w:val="24"/>
                <w:szCs w:val="24"/>
              </w:rPr>
              <w:t>Neformaliojo vaikų švietimo lėšų skyrimo ir panaudojimo tvarkos aprašą.</w:t>
            </w:r>
            <w:r w:rsidR="00290DEB">
              <w:rPr>
                <w:rFonts w:ascii="Times New Roman" w:hAnsi="Times New Roman"/>
                <w:sz w:val="24"/>
                <w:szCs w:val="24"/>
              </w:rPr>
              <w:t xml:space="preserve"> Atsižvelgiant į tai, parengtas Anykščių rajono savivaldybės neformaliojo vaikų švietimo lėšų skyrimo ir naudojimo tvarkos aprašo </w:t>
            </w:r>
            <w:r w:rsidR="005E2385" w:rsidRPr="0024211B">
              <w:rPr>
                <w:rFonts w:ascii="Times New Roman" w:hAnsi="Times New Roman"/>
                <w:sz w:val="24"/>
                <w:szCs w:val="24"/>
              </w:rPr>
              <w:t>pakeitimo</w:t>
            </w:r>
            <w:r w:rsidR="005E2385">
              <w:rPr>
                <w:rFonts w:ascii="Times New Roman" w:hAnsi="Times New Roman"/>
                <w:color w:val="FF0000"/>
                <w:sz w:val="24"/>
                <w:szCs w:val="24"/>
              </w:rPr>
              <w:t xml:space="preserve"> </w:t>
            </w:r>
            <w:r w:rsidR="00290DEB">
              <w:rPr>
                <w:rFonts w:ascii="Times New Roman" w:hAnsi="Times New Roman"/>
                <w:sz w:val="24"/>
                <w:szCs w:val="24"/>
              </w:rPr>
              <w:t xml:space="preserve">projektas: keičiamas </w:t>
            </w:r>
            <w:r w:rsidR="00163BB2">
              <w:rPr>
                <w:rFonts w:ascii="Times New Roman" w:hAnsi="Times New Roman"/>
                <w:sz w:val="24"/>
                <w:szCs w:val="24"/>
              </w:rPr>
              <w:t xml:space="preserve">neformaliojo vaikų švietimo (toliau – NVŠ) </w:t>
            </w:r>
            <w:r w:rsidR="00290DEB">
              <w:rPr>
                <w:rFonts w:ascii="Times New Roman" w:hAnsi="Times New Roman"/>
                <w:sz w:val="24"/>
                <w:szCs w:val="24"/>
              </w:rPr>
              <w:t xml:space="preserve">lėšų skyrimo tikslas, pirmumo teisė </w:t>
            </w:r>
            <w:r w:rsidR="00E567A6">
              <w:rPr>
                <w:rFonts w:ascii="Times New Roman" w:hAnsi="Times New Roman"/>
                <w:sz w:val="24"/>
                <w:szCs w:val="24"/>
              </w:rPr>
              <w:t>gauti</w:t>
            </w:r>
            <w:r w:rsidR="005E2385">
              <w:rPr>
                <w:rFonts w:ascii="Times New Roman" w:hAnsi="Times New Roman"/>
                <w:i/>
                <w:iCs/>
                <w:color w:val="00B050"/>
                <w:sz w:val="24"/>
                <w:szCs w:val="24"/>
              </w:rPr>
              <w:t xml:space="preserve"> </w:t>
            </w:r>
            <w:r w:rsidR="00290DEB">
              <w:rPr>
                <w:rFonts w:ascii="Times New Roman" w:hAnsi="Times New Roman"/>
                <w:sz w:val="24"/>
                <w:szCs w:val="24"/>
              </w:rPr>
              <w:t>lėšas, finansavimo prioritetai.</w:t>
            </w:r>
          </w:p>
        </w:tc>
      </w:tr>
      <w:tr w:rsidR="00E96A4C" w:rsidRPr="00E96A4C" w:rsidTr="0055206F">
        <w:trPr>
          <w:trHeight w:val="18"/>
        </w:trPr>
        <w:tc>
          <w:tcPr>
            <w:tcW w:w="10031" w:type="dxa"/>
          </w:tcPr>
          <w:p w:rsidR="005A77F1" w:rsidRDefault="00E96A4C" w:rsidP="000E3583">
            <w:pPr>
              <w:spacing w:after="0" w:line="360" w:lineRule="auto"/>
              <w:jc w:val="both"/>
              <w:rPr>
                <w:rFonts w:ascii="Times New Roman" w:hAnsi="Times New Roman"/>
                <w:sz w:val="24"/>
                <w:szCs w:val="24"/>
              </w:rPr>
            </w:pPr>
            <w:r w:rsidRPr="00E96A4C">
              <w:rPr>
                <w:rFonts w:ascii="Times New Roman" w:hAnsi="Times New Roman"/>
                <w:b/>
                <w:sz w:val="24"/>
                <w:szCs w:val="24"/>
              </w:rPr>
              <w:t>2. Teisinis reglamentavimas:</w:t>
            </w:r>
            <w:r w:rsidRPr="00E96A4C">
              <w:rPr>
                <w:rFonts w:ascii="Times New Roman" w:hAnsi="Times New Roman"/>
                <w:sz w:val="24"/>
                <w:szCs w:val="24"/>
              </w:rPr>
              <w:t xml:space="preserve"> </w:t>
            </w:r>
          </w:p>
          <w:p w:rsidR="00E96A4C" w:rsidRPr="00E96A4C" w:rsidRDefault="005A77F1" w:rsidP="000E3583">
            <w:pPr>
              <w:spacing w:after="0" w:line="360" w:lineRule="auto"/>
              <w:jc w:val="both"/>
              <w:rPr>
                <w:rFonts w:ascii="Times New Roman" w:hAnsi="Times New Roman"/>
                <w:b/>
                <w:sz w:val="24"/>
                <w:szCs w:val="24"/>
              </w:rPr>
            </w:pPr>
            <w:r>
              <w:rPr>
                <w:rFonts w:ascii="Times New Roman" w:hAnsi="Times New Roman"/>
                <w:sz w:val="24"/>
                <w:szCs w:val="24"/>
              </w:rPr>
              <w:t xml:space="preserve">                    </w:t>
            </w:r>
            <w:r w:rsidR="000E3583" w:rsidRPr="00FF58BE">
              <w:rPr>
                <w:rFonts w:ascii="Times New Roman" w:hAnsi="Times New Roman"/>
                <w:sz w:val="24"/>
                <w:szCs w:val="24"/>
              </w:rPr>
              <w:t xml:space="preserve">Lietuvos Respublikos </w:t>
            </w:r>
            <w:r w:rsidR="000E3583">
              <w:rPr>
                <w:rFonts w:ascii="Times New Roman" w:hAnsi="Times New Roman"/>
                <w:sz w:val="24"/>
                <w:szCs w:val="24"/>
              </w:rPr>
              <w:t xml:space="preserve">švietimo, mokslo ir sporto ministro </w:t>
            </w:r>
            <w:r w:rsidR="000E3583" w:rsidRPr="00FF58BE">
              <w:rPr>
                <w:rFonts w:ascii="Times New Roman" w:hAnsi="Times New Roman"/>
                <w:sz w:val="24"/>
                <w:szCs w:val="24"/>
              </w:rPr>
              <w:t xml:space="preserve">2019 m. </w:t>
            </w:r>
            <w:r w:rsidR="000E3583">
              <w:rPr>
                <w:rFonts w:ascii="Times New Roman" w:hAnsi="Times New Roman"/>
                <w:sz w:val="24"/>
                <w:szCs w:val="24"/>
              </w:rPr>
              <w:t xml:space="preserve">lapkričio 18 d. </w:t>
            </w:r>
            <w:r w:rsidR="000E3583" w:rsidRPr="00FF58BE">
              <w:rPr>
                <w:rFonts w:ascii="Times New Roman" w:hAnsi="Times New Roman"/>
                <w:sz w:val="24"/>
                <w:szCs w:val="24"/>
              </w:rPr>
              <w:t xml:space="preserve"> įsakym</w:t>
            </w:r>
            <w:r w:rsidR="000E3583">
              <w:rPr>
                <w:rFonts w:ascii="Times New Roman" w:hAnsi="Times New Roman"/>
                <w:sz w:val="24"/>
                <w:szCs w:val="24"/>
              </w:rPr>
              <w:t>as</w:t>
            </w:r>
            <w:r w:rsidR="000E3583" w:rsidRPr="00FF58BE">
              <w:rPr>
                <w:rFonts w:ascii="Times New Roman" w:hAnsi="Times New Roman"/>
                <w:sz w:val="24"/>
                <w:szCs w:val="24"/>
              </w:rPr>
              <w:t xml:space="preserve"> Nr. V-</w:t>
            </w:r>
            <w:r w:rsidR="000E3583">
              <w:rPr>
                <w:rFonts w:ascii="Times New Roman" w:hAnsi="Times New Roman"/>
                <w:sz w:val="24"/>
                <w:szCs w:val="24"/>
              </w:rPr>
              <w:t>1316</w:t>
            </w:r>
            <w:r w:rsidR="000E3583" w:rsidRPr="00FF58BE">
              <w:rPr>
                <w:rFonts w:ascii="Times New Roman" w:hAnsi="Times New Roman"/>
                <w:sz w:val="24"/>
                <w:szCs w:val="24"/>
              </w:rPr>
              <w:t xml:space="preserve"> „Dėl </w:t>
            </w:r>
            <w:r w:rsidR="000E3583">
              <w:rPr>
                <w:rFonts w:ascii="Times New Roman" w:hAnsi="Times New Roman"/>
                <w:sz w:val="24"/>
                <w:szCs w:val="24"/>
              </w:rPr>
              <w:t xml:space="preserve">Švietimo ir mokslo </w:t>
            </w:r>
            <w:r w:rsidR="000E3583" w:rsidRPr="00FF58BE">
              <w:rPr>
                <w:rFonts w:ascii="Times New Roman" w:hAnsi="Times New Roman"/>
                <w:sz w:val="24"/>
                <w:szCs w:val="24"/>
              </w:rPr>
              <w:t xml:space="preserve">ministro </w:t>
            </w:r>
            <w:r w:rsidR="000E3583">
              <w:rPr>
                <w:rFonts w:ascii="Times New Roman" w:hAnsi="Times New Roman"/>
                <w:sz w:val="24"/>
                <w:szCs w:val="24"/>
              </w:rPr>
              <w:t>2018 m. rugsėjo 12 d. įsakymo Nr. V-758 „Dėl neformaliojo vaikų švietimo lėšų skyrimo ir panaudojimo tvarkos aprašo patvirtinimo“ pakeitimo“.</w:t>
            </w:r>
          </w:p>
        </w:tc>
      </w:tr>
      <w:tr w:rsidR="00E96A4C" w:rsidRPr="00E96A4C" w:rsidTr="0055206F">
        <w:trPr>
          <w:trHeight w:val="37"/>
        </w:trPr>
        <w:tc>
          <w:tcPr>
            <w:tcW w:w="10031" w:type="dxa"/>
          </w:tcPr>
          <w:p w:rsidR="005A77F1" w:rsidRDefault="00E96A4C" w:rsidP="005A77F1">
            <w:pPr>
              <w:spacing w:after="0" w:line="360" w:lineRule="auto"/>
              <w:jc w:val="both"/>
              <w:rPr>
                <w:rFonts w:ascii="Times New Roman" w:hAnsi="Times New Roman"/>
                <w:b/>
                <w:sz w:val="24"/>
                <w:szCs w:val="24"/>
              </w:rPr>
            </w:pPr>
            <w:r w:rsidRPr="00E96A4C">
              <w:rPr>
                <w:rFonts w:ascii="Times New Roman" w:hAnsi="Times New Roman"/>
                <w:b/>
                <w:sz w:val="24"/>
                <w:szCs w:val="24"/>
              </w:rPr>
              <w:t>3. Ekonominis-socialinis pagrindimas:</w:t>
            </w:r>
            <w:r w:rsidR="00F019E4">
              <w:rPr>
                <w:rFonts w:ascii="Times New Roman" w:hAnsi="Times New Roman"/>
                <w:b/>
                <w:sz w:val="24"/>
                <w:szCs w:val="24"/>
              </w:rPr>
              <w:t xml:space="preserve"> </w:t>
            </w:r>
          </w:p>
          <w:p w:rsidR="00E96A4C" w:rsidRPr="00E96A4C" w:rsidRDefault="005A77F1" w:rsidP="003116E4">
            <w:pPr>
              <w:spacing w:after="0" w:line="360" w:lineRule="auto"/>
              <w:jc w:val="both"/>
              <w:rPr>
                <w:rFonts w:ascii="Times New Roman" w:hAnsi="Times New Roman"/>
                <w:sz w:val="24"/>
                <w:szCs w:val="24"/>
              </w:rPr>
            </w:pPr>
            <w:r>
              <w:rPr>
                <w:rFonts w:ascii="Times New Roman" w:hAnsi="Times New Roman"/>
                <w:b/>
                <w:sz w:val="24"/>
                <w:szCs w:val="24"/>
              </w:rPr>
              <w:t xml:space="preserve">                    </w:t>
            </w:r>
            <w:r w:rsidRPr="005A77F1">
              <w:rPr>
                <w:rFonts w:ascii="Times New Roman" w:hAnsi="Times New Roman"/>
                <w:sz w:val="24"/>
                <w:szCs w:val="24"/>
              </w:rPr>
              <w:t>Neformaliojo vaikų švietimo veiklose</w:t>
            </w:r>
            <w:r w:rsidR="00443621">
              <w:rPr>
                <w:rFonts w:ascii="Times New Roman" w:hAnsi="Times New Roman"/>
                <w:sz w:val="24"/>
                <w:szCs w:val="24"/>
              </w:rPr>
              <w:t xml:space="preserve"> 2019 m.</w:t>
            </w:r>
            <w:r w:rsidRPr="005A77F1">
              <w:rPr>
                <w:rFonts w:ascii="Times New Roman" w:hAnsi="Times New Roman"/>
                <w:sz w:val="24"/>
                <w:szCs w:val="24"/>
              </w:rPr>
              <w:t>, kurioms skirtas NVŠ tikslinis finansavimas, vidutiniškai dalyvauja 26,6 proc. rajono mokinių (</w:t>
            </w:r>
            <w:r>
              <w:rPr>
                <w:rFonts w:ascii="Times New Roman" w:hAnsi="Times New Roman"/>
                <w:sz w:val="24"/>
                <w:szCs w:val="24"/>
              </w:rPr>
              <w:t xml:space="preserve">2016 m. – 28,5 proc., </w:t>
            </w:r>
            <w:r w:rsidRPr="005A77F1">
              <w:rPr>
                <w:rFonts w:ascii="Times New Roman" w:hAnsi="Times New Roman"/>
                <w:sz w:val="24"/>
                <w:szCs w:val="24"/>
              </w:rPr>
              <w:t>2017 m. – 24,1</w:t>
            </w:r>
            <w:r w:rsidR="00443621">
              <w:rPr>
                <w:rFonts w:ascii="Times New Roman" w:hAnsi="Times New Roman"/>
                <w:sz w:val="24"/>
                <w:szCs w:val="24"/>
              </w:rPr>
              <w:t xml:space="preserve"> proc.</w:t>
            </w:r>
            <w:r w:rsidRPr="005A77F1">
              <w:rPr>
                <w:rFonts w:ascii="Times New Roman" w:hAnsi="Times New Roman"/>
                <w:sz w:val="24"/>
                <w:szCs w:val="24"/>
              </w:rPr>
              <w:t>, 2018 m. – 26,2 proc.)</w:t>
            </w:r>
            <w:r>
              <w:rPr>
                <w:rFonts w:ascii="Times New Roman" w:hAnsi="Times New Roman"/>
                <w:sz w:val="24"/>
                <w:szCs w:val="24"/>
              </w:rPr>
              <w:t xml:space="preserve">. Vienam vaikui </w:t>
            </w:r>
            <w:r w:rsidR="003116E4">
              <w:rPr>
                <w:rFonts w:ascii="Times New Roman" w:hAnsi="Times New Roman"/>
                <w:sz w:val="24"/>
                <w:szCs w:val="24"/>
              </w:rPr>
              <w:t xml:space="preserve">2019 m. </w:t>
            </w:r>
            <w:r>
              <w:rPr>
                <w:rFonts w:ascii="Times New Roman" w:hAnsi="Times New Roman"/>
                <w:sz w:val="24"/>
                <w:szCs w:val="24"/>
              </w:rPr>
              <w:t xml:space="preserve">sausio–birželio mėn. buvo skiriama 13,05 Eur, rugsėjo–lapkričio mėn. – 14,28 Eur, </w:t>
            </w:r>
            <w:r w:rsidR="0024211B">
              <w:rPr>
                <w:rFonts w:ascii="Times New Roman" w:hAnsi="Times New Roman"/>
                <w:sz w:val="24"/>
                <w:szCs w:val="24"/>
              </w:rPr>
              <w:t xml:space="preserve">gruodžio mėn. – 16,06 Eur, </w:t>
            </w:r>
            <w:r>
              <w:rPr>
                <w:rFonts w:ascii="Times New Roman" w:hAnsi="Times New Roman"/>
                <w:sz w:val="24"/>
                <w:szCs w:val="24"/>
              </w:rPr>
              <w:t>prioritetinių krypčių dviems programoms (medijų ir techninės kūrybos) skiriama 20 Eur per mėn.</w:t>
            </w:r>
            <w:r w:rsidRPr="005A77F1">
              <w:rPr>
                <w:rFonts w:ascii="Times New Roman" w:hAnsi="Times New Roman"/>
                <w:sz w:val="24"/>
                <w:szCs w:val="24"/>
              </w:rPr>
              <w:t xml:space="preserve">   </w:t>
            </w:r>
          </w:p>
        </w:tc>
      </w:tr>
      <w:tr w:rsidR="00E96A4C" w:rsidRPr="00E96A4C" w:rsidTr="0055206F">
        <w:trPr>
          <w:trHeight w:val="408"/>
        </w:trPr>
        <w:tc>
          <w:tcPr>
            <w:tcW w:w="10031" w:type="dxa"/>
          </w:tcPr>
          <w:tbl>
            <w:tblPr>
              <w:tblW w:w="9778" w:type="dxa"/>
              <w:tblInd w:w="3" w:type="dxa"/>
              <w:tblLayout w:type="fixed"/>
              <w:tblLook w:val="01E0" w:firstRow="1" w:lastRow="1" w:firstColumn="1" w:lastColumn="1" w:noHBand="0" w:noVBand="0"/>
            </w:tblPr>
            <w:tblGrid>
              <w:gridCol w:w="9778"/>
            </w:tblGrid>
            <w:tr w:rsidR="00E96A4C" w:rsidRPr="00E96A4C" w:rsidTr="0055206F">
              <w:trPr>
                <w:trHeight w:val="3"/>
              </w:trPr>
              <w:tc>
                <w:tcPr>
                  <w:tcW w:w="9778" w:type="dxa"/>
                  <w:tcBorders>
                    <w:top w:val="nil"/>
                    <w:left w:val="nil"/>
                    <w:bottom w:val="nil"/>
                    <w:right w:val="nil"/>
                  </w:tcBorders>
                </w:tcPr>
                <w:p w:rsidR="00E96A4C" w:rsidRPr="00E96A4C" w:rsidRDefault="00E96A4C" w:rsidP="00E96A4C">
                  <w:pPr>
                    <w:spacing w:after="0" w:line="360" w:lineRule="auto"/>
                    <w:jc w:val="both"/>
                    <w:rPr>
                      <w:rFonts w:ascii="Times New Roman" w:hAnsi="Times New Roman"/>
                      <w:b/>
                      <w:sz w:val="24"/>
                      <w:szCs w:val="24"/>
                    </w:rPr>
                  </w:pPr>
                  <w:r>
                    <w:rPr>
                      <w:rFonts w:ascii="Times New Roman" w:hAnsi="Times New Roman"/>
                      <w:b/>
                      <w:bCs/>
                      <w:sz w:val="24"/>
                      <w:szCs w:val="24"/>
                    </w:rPr>
                    <w:t xml:space="preserve">4. </w:t>
                  </w:r>
                  <w:r w:rsidRPr="00E96A4C">
                    <w:rPr>
                      <w:rFonts w:ascii="Times New Roman" w:hAnsi="Times New Roman"/>
                      <w:b/>
                      <w:sz w:val="24"/>
                      <w:szCs w:val="24"/>
                    </w:rPr>
                    <w:t xml:space="preserve">Galimos teigiamos ir neigiamos pasekmės, pasiūlymai, kokių teisėtų priemonių reikėtų </w:t>
                  </w:r>
                </w:p>
                <w:p w:rsidR="00E96A4C" w:rsidRPr="00E96A4C" w:rsidRDefault="00E96A4C" w:rsidP="00E96A4C">
                  <w:pPr>
                    <w:spacing w:after="0" w:line="360" w:lineRule="auto"/>
                    <w:jc w:val="both"/>
                    <w:rPr>
                      <w:rFonts w:ascii="Times New Roman" w:hAnsi="Times New Roman"/>
                      <w:b/>
                      <w:sz w:val="24"/>
                      <w:szCs w:val="24"/>
                    </w:rPr>
                  </w:pPr>
                  <w:r w:rsidRPr="00E96A4C">
                    <w:rPr>
                      <w:rFonts w:ascii="Times New Roman" w:hAnsi="Times New Roman"/>
                      <w:b/>
                      <w:sz w:val="24"/>
                      <w:szCs w:val="24"/>
                    </w:rPr>
                    <w:t xml:space="preserve">imtis, siekiant išvengti neigiamų pasekmių: </w:t>
                  </w:r>
                </w:p>
                <w:p w:rsidR="00E96A4C" w:rsidRPr="00443621" w:rsidRDefault="00E96A4C" w:rsidP="00443621">
                  <w:pPr>
                    <w:spacing w:after="0" w:line="360" w:lineRule="auto"/>
                    <w:jc w:val="both"/>
                    <w:rPr>
                      <w:rFonts w:ascii="Times New Roman" w:hAnsi="Times New Roman"/>
                      <w:sz w:val="24"/>
                      <w:szCs w:val="24"/>
                    </w:rPr>
                  </w:pPr>
                  <w:r w:rsidRPr="00443621">
                    <w:rPr>
                      <w:rFonts w:ascii="Times New Roman" w:hAnsi="Times New Roman"/>
                      <w:b/>
                      <w:sz w:val="24"/>
                      <w:szCs w:val="24"/>
                    </w:rPr>
                    <w:t xml:space="preserve">              </w:t>
                  </w:r>
                  <w:r w:rsidR="00435257" w:rsidRPr="00443621">
                    <w:rPr>
                      <w:rFonts w:ascii="Times New Roman" w:hAnsi="Times New Roman"/>
                      <w:sz w:val="24"/>
                      <w:szCs w:val="24"/>
                    </w:rPr>
                    <w:t>T</w:t>
                  </w:r>
                  <w:r w:rsidRPr="00443621">
                    <w:rPr>
                      <w:rFonts w:ascii="Times New Roman" w:hAnsi="Times New Roman"/>
                      <w:sz w:val="24"/>
                      <w:szCs w:val="24"/>
                    </w:rPr>
                    <w:t xml:space="preserve">eigiamos pasekmės – </w:t>
                  </w:r>
                  <w:r w:rsidR="00443621">
                    <w:rPr>
                      <w:rFonts w:ascii="Times New Roman" w:hAnsi="Times New Roman"/>
                      <w:sz w:val="24"/>
                      <w:szCs w:val="24"/>
                    </w:rPr>
                    <w:t>didinamas NVŠ veiklų prieinamumas, veiklų pasirinkimo įvairovė</w:t>
                  </w:r>
                  <w:r w:rsidR="00435257" w:rsidRPr="00443621">
                    <w:rPr>
                      <w:rFonts w:ascii="Times New Roman" w:hAnsi="Times New Roman"/>
                      <w:sz w:val="24"/>
                      <w:szCs w:val="24"/>
                    </w:rPr>
                    <w:t>.</w:t>
                  </w:r>
                  <w:r w:rsidRPr="00443621">
                    <w:rPr>
                      <w:rFonts w:ascii="Times New Roman" w:hAnsi="Times New Roman"/>
                      <w:sz w:val="24"/>
                      <w:szCs w:val="24"/>
                    </w:rPr>
                    <w:t xml:space="preserve"> Neigiamų pasekmių nėra.</w:t>
                  </w:r>
                </w:p>
              </w:tc>
            </w:tr>
            <w:tr w:rsidR="00E96A4C" w:rsidRPr="00E96A4C" w:rsidTr="0055206F">
              <w:trPr>
                <w:trHeight w:val="5"/>
              </w:trPr>
              <w:tc>
                <w:tcPr>
                  <w:tcW w:w="9778" w:type="dxa"/>
                  <w:tcBorders>
                    <w:top w:val="nil"/>
                    <w:left w:val="nil"/>
                    <w:bottom w:val="nil"/>
                    <w:right w:val="nil"/>
                  </w:tcBorders>
                </w:tcPr>
                <w:p w:rsidR="00E96A4C" w:rsidRPr="00E96A4C" w:rsidRDefault="00E96A4C" w:rsidP="00E96A4C">
                  <w:pPr>
                    <w:spacing w:after="0" w:line="360" w:lineRule="auto"/>
                    <w:jc w:val="both"/>
                    <w:rPr>
                      <w:rFonts w:ascii="Times New Roman" w:hAnsi="Times New Roman"/>
                      <w:b/>
                      <w:sz w:val="24"/>
                      <w:szCs w:val="24"/>
                    </w:rPr>
                  </w:pPr>
                  <w:r w:rsidRPr="00E96A4C">
                    <w:rPr>
                      <w:rFonts w:ascii="Times New Roman" w:hAnsi="Times New Roman"/>
                      <w:b/>
                      <w:sz w:val="24"/>
                      <w:szCs w:val="24"/>
                    </w:rPr>
                    <w:t xml:space="preserve">5. Priemonės įgyvendinti sprendimo projektą: </w:t>
                  </w:r>
                  <w:r w:rsidRPr="00E96A4C">
                    <w:rPr>
                      <w:rFonts w:ascii="Times New Roman" w:hAnsi="Times New Roman"/>
                      <w:sz w:val="24"/>
                      <w:szCs w:val="24"/>
                    </w:rPr>
                    <w:t>teigiamas Savivaldybės tarybos sprendimas.</w:t>
                  </w:r>
                </w:p>
              </w:tc>
            </w:tr>
            <w:tr w:rsidR="00E96A4C" w:rsidRPr="00E96A4C" w:rsidTr="0055206F">
              <w:trPr>
                <w:trHeight w:val="5"/>
              </w:trPr>
              <w:tc>
                <w:tcPr>
                  <w:tcW w:w="9778" w:type="dxa"/>
                  <w:tcBorders>
                    <w:top w:val="nil"/>
                    <w:left w:val="nil"/>
                    <w:bottom w:val="nil"/>
                    <w:right w:val="nil"/>
                  </w:tcBorders>
                </w:tcPr>
                <w:p w:rsidR="003116E4" w:rsidRDefault="00E96A4C" w:rsidP="00E96A4C">
                  <w:pPr>
                    <w:tabs>
                      <w:tab w:val="right" w:pos="9638"/>
                    </w:tabs>
                    <w:spacing w:after="0" w:line="360" w:lineRule="auto"/>
                    <w:jc w:val="both"/>
                    <w:rPr>
                      <w:rFonts w:ascii="Times New Roman" w:hAnsi="Times New Roman"/>
                      <w:b/>
                      <w:sz w:val="24"/>
                      <w:szCs w:val="24"/>
                    </w:rPr>
                  </w:pPr>
                  <w:r w:rsidRPr="00E96A4C">
                    <w:rPr>
                      <w:rFonts w:ascii="Times New Roman" w:hAnsi="Times New Roman"/>
                      <w:b/>
                      <w:sz w:val="24"/>
                      <w:szCs w:val="24"/>
                    </w:rPr>
                    <w:t xml:space="preserve">6. Lėšų poreikis ir finansavimo šaltiniai (esant galimybei, nurodomos preliminarios sumos, išlaidų sąmatos, skaičiavimai): </w:t>
                  </w:r>
                </w:p>
                <w:p w:rsidR="00E96A4C" w:rsidRPr="00E96A4C" w:rsidRDefault="003116E4" w:rsidP="00E96A4C">
                  <w:pPr>
                    <w:tabs>
                      <w:tab w:val="right" w:pos="9638"/>
                    </w:tabs>
                    <w:spacing w:after="0" w:line="360" w:lineRule="auto"/>
                    <w:jc w:val="both"/>
                    <w:rPr>
                      <w:rFonts w:ascii="Times New Roman" w:hAnsi="Times New Roman"/>
                      <w:b/>
                      <w:sz w:val="24"/>
                      <w:szCs w:val="24"/>
                    </w:rPr>
                  </w:pPr>
                  <w:r>
                    <w:rPr>
                      <w:rFonts w:ascii="Times New Roman" w:hAnsi="Times New Roman"/>
                      <w:sz w:val="24"/>
                      <w:szCs w:val="24"/>
                    </w:rPr>
                    <w:t xml:space="preserve">              NVŠ veikloms vykdyti skiriamas tikslinis finansavimas (valstybės biudžeto arba Europos Sąjungos finansinės paramos lėšos). Savivaldybei 2019 m. skirta 72,8 tūkst. Eur, 2018 m. - 70,3 tūkst. Eur,  2017 m. - 53,4 tūkst. Eur</w:t>
                  </w:r>
                  <w:r w:rsidR="005E2385">
                    <w:rPr>
                      <w:rFonts w:ascii="Times New Roman" w:hAnsi="Times New Roman"/>
                      <w:color w:val="FF0000"/>
                      <w:sz w:val="24"/>
                      <w:szCs w:val="24"/>
                    </w:rPr>
                    <w:t>,</w:t>
                  </w:r>
                  <w:r>
                    <w:rPr>
                      <w:rFonts w:ascii="Times New Roman" w:hAnsi="Times New Roman"/>
                      <w:sz w:val="24"/>
                      <w:szCs w:val="24"/>
                    </w:rPr>
                    <w:t xml:space="preserve"> 2016 m. - 69,1 tūkst. Eur.</w:t>
                  </w:r>
                </w:p>
                <w:p w:rsidR="00E96A4C" w:rsidRPr="00E96A4C" w:rsidRDefault="00E96A4C" w:rsidP="00E96A4C">
                  <w:pPr>
                    <w:tabs>
                      <w:tab w:val="right" w:pos="9638"/>
                    </w:tabs>
                    <w:spacing w:after="0" w:line="360" w:lineRule="auto"/>
                    <w:jc w:val="both"/>
                    <w:rPr>
                      <w:rFonts w:ascii="Times New Roman" w:hAnsi="Times New Roman"/>
                      <w:sz w:val="24"/>
                      <w:szCs w:val="24"/>
                    </w:rPr>
                  </w:pPr>
                  <w:r w:rsidRPr="00E96A4C">
                    <w:rPr>
                      <w:rFonts w:ascii="Times New Roman" w:hAnsi="Times New Roman"/>
                      <w:b/>
                      <w:sz w:val="24"/>
                      <w:szCs w:val="24"/>
                    </w:rPr>
                    <w:t xml:space="preserve">7. Specialistų vertinimai ir išvados: </w:t>
                  </w:r>
                  <w:r w:rsidRPr="00E96A4C">
                    <w:rPr>
                      <w:rFonts w:ascii="Times New Roman" w:hAnsi="Times New Roman"/>
                      <w:sz w:val="24"/>
                      <w:szCs w:val="24"/>
                    </w:rPr>
                    <w:t>nėra.</w:t>
                  </w:r>
                </w:p>
              </w:tc>
            </w:tr>
            <w:tr w:rsidR="00E96A4C" w:rsidRPr="00E96A4C" w:rsidTr="0055206F">
              <w:trPr>
                <w:trHeight w:val="5"/>
              </w:trPr>
              <w:tc>
                <w:tcPr>
                  <w:tcW w:w="9778" w:type="dxa"/>
                  <w:tcBorders>
                    <w:top w:val="nil"/>
                    <w:left w:val="nil"/>
                    <w:bottom w:val="nil"/>
                    <w:right w:val="nil"/>
                  </w:tcBorders>
                </w:tcPr>
                <w:tbl>
                  <w:tblPr>
                    <w:tblW w:w="0" w:type="auto"/>
                    <w:tblInd w:w="3" w:type="dxa"/>
                    <w:tblLayout w:type="fixed"/>
                    <w:tblLook w:val="01E0" w:firstRow="1" w:lastRow="1" w:firstColumn="1" w:lastColumn="1" w:noHBand="0" w:noVBand="0"/>
                  </w:tblPr>
                  <w:tblGrid>
                    <w:gridCol w:w="9649"/>
                  </w:tblGrid>
                  <w:tr w:rsidR="00E96A4C" w:rsidRPr="00E96A4C" w:rsidTr="0055206F">
                    <w:trPr>
                      <w:trHeight w:val="11"/>
                    </w:trPr>
                    <w:tc>
                      <w:tcPr>
                        <w:tcW w:w="9649" w:type="dxa"/>
                        <w:tcBorders>
                          <w:top w:val="nil"/>
                          <w:left w:val="nil"/>
                          <w:bottom w:val="nil"/>
                          <w:right w:val="nil"/>
                        </w:tcBorders>
                      </w:tcPr>
                      <w:p w:rsidR="00E96A4C" w:rsidRPr="00E96A4C" w:rsidRDefault="00E96A4C" w:rsidP="00F019E4">
                        <w:pPr>
                          <w:spacing w:after="0" w:line="360" w:lineRule="auto"/>
                          <w:ind w:hanging="222"/>
                          <w:jc w:val="both"/>
                          <w:rPr>
                            <w:rFonts w:ascii="Times New Roman" w:hAnsi="Times New Roman"/>
                            <w:sz w:val="24"/>
                            <w:szCs w:val="24"/>
                          </w:rPr>
                        </w:pPr>
                        <w:r w:rsidRPr="00E96A4C">
                          <w:rPr>
                            <w:rFonts w:ascii="Times New Roman" w:hAnsi="Times New Roman"/>
                            <w:b/>
                            <w:sz w:val="24"/>
                            <w:szCs w:val="24"/>
                          </w:rPr>
                          <w:t xml:space="preserve">88. Informacija apie atliktą antikorupcinį vertinimą: </w:t>
                        </w:r>
                        <w:r w:rsidRPr="00E96A4C">
                          <w:rPr>
                            <w:rFonts w:ascii="Times New Roman" w:hAnsi="Times New Roman"/>
                            <w:sz w:val="24"/>
                            <w:szCs w:val="24"/>
                          </w:rPr>
                          <w:t>neatli</w:t>
                        </w:r>
                        <w:r w:rsidR="00F019E4">
                          <w:rPr>
                            <w:rFonts w:ascii="Times New Roman" w:hAnsi="Times New Roman"/>
                            <w:sz w:val="24"/>
                            <w:szCs w:val="24"/>
                          </w:rPr>
                          <w:t>ekamas</w:t>
                        </w:r>
                        <w:r w:rsidRPr="00E96A4C">
                          <w:rPr>
                            <w:rFonts w:ascii="Times New Roman" w:hAnsi="Times New Roman"/>
                            <w:sz w:val="24"/>
                            <w:szCs w:val="24"/>
                          </w:rPr>
                          <w:t>.</w:t>
                        </w:r>
                        <w:r w:rsidRPr="00E96A4C">
                          <w:rPr>
                            <w:rFonts w:ascii="Times New Roman" w:hAnsi="Times New Roman"/>
                            <w:b/>
                            <w:sz w:val="24"/>
                            <w:szCs w:val="24"/>
                          </w:rPr>
                          <w:t xml:space="preserve">                </w:t>
                        </w:r>
                      </w:p>
                    </w:tc>
                  </w:tr>
                  <w:tr w:rsidR="00E96A4C" w:rsidRPr="00E96A4C" w:rsidTr="0055206F">
                    <w:trPr>
                      <w:trHeight w:val="31"/>
                    </w:trPr>
                    <w:tc>
                      <w:tcPr>
                        <w:tcW w:w="9649" w:type="dxa"/>
                        <w:tcBorders>
                          <w:top w:val="nil"/>
                          <w:left w:val="nil"/>
                          <w:bottom w:val="nil"/>
                          <w:right w:val="nil"/>
                        </w:tcBorders>
                      </w:tcPr>
                      <w:p w:rsidR="00E96A4C" w:rsidRPr="00E96A4C" w:rsidRDefault="00E96A4C" w:rsidP="00E96A4C">
                        <w:pPr>
                          <w:spacing w:after="0" w:line="360" w:lineRule="auto"/>
                          <w:ind w:hanging="80"/>
                          <w:jc w:val="both"/>
                          <w:rPr>
                            <w:rFonts w:ascii="Times New Roman" w:hAnsi="Times New Roman"/>
                            <w:b/>
                            <w:sz w:val="24"/>
                            <w:szCs w:val="24"/>
                          </w:rPr>
                        </w:pPr>
                        <w:r w:rsidRPr="00E96A4C">
                          <w:rPr>
                            <w:rFonts w:ascii="Times New Roman" w:hAnsi="Times New Roman"/>
                            <w:b/>
                            <w:sz w:val="24"/>
                            <w:szCs w:val="24"/>
                          </w:rPr>
                          <w:lastRenderedPageBreak/>
                          <w:t xml:space="preserve">9. Informacija apie teisinio reguliavimo poveikio vertinimą: </w:t>
                        </w:r>
                        <w:r w:rsidRPr="00E96A4C">
                          <w:rPr>
                            <w:rFonts w:ascii="Times New Roman" w:hAnsi="Times New Roman"/>
                            <w:sz w:val="24"/>
                            <w:szCs w:val="24"/>
                          </w:rPr>
                          <w:t>n</w:t>
                        </w:r>
                        <w:r w:rsidR="00F019E4">
                          <w:rPr>
                            <w:rFonts w:ascii="Times New Roman" w:hAnsi="Times New Roman"/>
                            <w:sz w:val="24"/>
                            <w:szCs w:val="24"/>
                          </w:rPr>
                          <w:t>evertinamas</w:t>
                        </w:r>
                        <w:r w:rsidRPr="00E96A4C">
                          <w:rPr>
                            <w:rFonts w:ascii="Times New Roman" w:hAnsi="Times New Roman"/>
                            <w:sz w:val="24"/>
                            <w:szCs w:val="24"/>
                          </w:rPr>
                          <w:t>.</w:t>
                        </w:r>
                        <w:r w:rsidRPr="00E96A4C">
                          <w:rPr>
                            <w:rFonts w:ascii="Times New Roman" w:hAnsi="Times New Roman"/>
                            <w:b/>
                            <w:sz w:val="24"/>
                            <w:szCs w:val="24"/>
                          </w:rPr>
                          <w:t xml:space="preserve">              </w:t>
                        </w:r>
                      </w:p>
                      <w:p w:rsidR="00E96A4C" w:rsidRPr="00E96A4C" w:rsidRDefault="00E96A4C" w:rsidP="00F019E4">
                        <w:pPr>
                          <w:spacing w:after="0" w:line="360" w:lineRule="auto"/>
                          <w:ind w:hanging="222"/>
                          <w:jc w:val="both"/>
                          <w:rPr>
                            <w:rFonts w:ascii="Times New Roman" w:hAnsi="Times New Roman"/>
                            <w:sz w:val="24"/>
                            <w:szCs w:val="24"/>
                          </w:rPr>
                        </w:pPr>
                        <w:r w:rsidRPr="00E96A4C">
                          <w:rPr>
                            <w:rFonts w:ascii="Times New Roman" w:hAnsi="Times New Roman"/>
                            <w:b/>
                            <w:sz w:val="24"/>
                            <w:szCs w:val="24"/>
                          </w:rPr>
                          <w:t xml:space="preserve">110. Informacija apie </w:t>
                        </w:r>
                        <w:r w:rsidRPr="00E96A4C">
                          <w:rPr>
                            <w:rStyle w:val="ng-binding"/>
                            <w:rFonts w:ascii="Times New Roman" w:hAnsi="Times New Roman"/>
                            <w:b/>
                            <w:sz w:val="24"/>
                            <w:szCs w:val="24"/>
                          </w:rPr>
                          <w:t xml:space="preserve">administracinės naštos mažinimo vertinimą: </w:t>
                        </w:r>
                        <w:r w:rsidR="00F019E4" w:rsidRPr="00F019E4">
                          <w:rPr>
                            <w:rStyle w:val="ng-binding"/>
                            <w:rFonts w:ascii="Times New Roman" w:hAnsi="Times New Roman"/>
                            <w:sz w:val="24"/>
                            <w:szCs w:val="24"/>
                          </w:rPr>
                          <w:t>nevertinamas</w:t>
                        </w:r>
                        <w:r w:rsidRPr="00F019E4">
                          <w:rPr>
                            <w:rStyle w:val="ng-binding"/>
                            <w:rFonts w:ascii="Times New Roman" w:hAnsi="Times New Roman"/>
                            <w:sz w:val="24"/>
                            <w:szCs w:val="24"/>
                          </w:rPr>
                          <w:t>.</w:t>
                        </w:r>
                      </w:p>
                    </w:tc>
                  </w:tr>
                </w:tbl>
                <w:p w:rsidR="00E96A4C" w:rsidRPr="00E96A4C" w:rsidRDefault="00E96A4C" w:rsidP="00E96A4C">
                  <w:pPr>
                    <w:spacing w:after="0" w:line="360" w:lineRule="auto"/>
                    <w:jc w:val="both"/>
                    <w:rPr>
                      <w:rFonts w:ascii="Times New Roman" w:hAnsi="Times New Roman"/>
                      <w:sz w:val="24"/>
                      <w:szCs w:val="24"/>
                    </w:rPr>
                  </w:pPr>
                </w:p>
              </w:tc>
            </w:tr>
            <w:tr w:rsidR="00E96A4C" w:rsidRPr="00E96A4C" w:rsidTr="0055206F">
              <w:trPr>
                <w:trHeight w:val="5"/>
              </w:trPr>
              <w:tc>
                <w:tcPr>
                  <w:tcW w:w="9778" w:type="dxa"/>
                  <w:tcBorders>
                    <w:top w:val="nil"/>
                    <w:left w:val="nil"/>
                    <w:bottom w:val="nil"/>
                    <w:right w:val="nil"/>
                  </w:tcBorders>
                </w:tcPr>
                <w:p w:rsidR="00E96A4C" w:rsidRPr="00E96A4C" w:rsidRDefault="00E96A4C" w:rsidP="00E96A4C">
                  <w:pPr>
                    <w:spacing w:after="0" w:line="360" w:lineRule="auto"/>
                    <w:jc w:val="both"/>
                    <w:rPr>
                      <w:rFonts w:ascii="Times New Roman" w:hAnsi="Times New Roman"/>
                      <w:b/>
                      <w:sz w:val="24"/>
                      <w:szCs w:val="24"/>
                    </w:rPr>
                  </w:pPr>
                  <w:r w:rsidRPr="00E96A4C">
                    <w:rPr>
                      <w:rFonts w:ascii="Times New Roman" w:hAnsi="Times New Roman"/>
                      <w:b/>
                      <w:sz w:val="24"/>
                      <w:szCs w:val="24"/>
                    </w:rPr>
                    <w:lastRenderedPageBreak/>
                    <w:t xml:space="preserve">11. Kiti paaiškinimai: </w:t>
                  </w:r>
                  <w:r w:rsidRPr="00E96A4C">
                    <w:rPr>
                      <w:rFonts w:ascii="Times New Roman" w:hAnsi="Times New Roman"/>
                      <w:sz w:val="24"/>
                      <w:szCs w:val="24"/>
                    </w:rPr>
                    <w:t>nėra.</w:t>
                  </w:r>
                </w:p>
              </w:tc>
            </w:tr>
            <w:tr w:rsidR="00E96A4C" w:rsidRPr="00E96A4C" w:rsidTr="0055206F">
              <w:trPr>
                <w:trHeight w:val="5"/>
              </w:trPr>
              <w:tc>
                <w:tcPr>
                  <w:tcW w:w="9778" w:type="dxa"/>
                  <w:tcBorders>
                    <w:top w:val="nil"/>
                    <w:left w:val="nil"/>
                    <w:bottom w:val="nil"/>
                    <w:right w:val="nil"/>
                  </w:tcBorders>
                </w:tcPr>
                <w:p w:rsidR="00E96A4C" w:rsidRPr="00E96A4C" w:rsidRDefault="00E96A4C" w:rsidP="00F677EA">
                  <w:pPr>
                    <w:spacing w:after="0" w:line="360" w:lineRule="auto"/>
                    <w:jc w:val="both"/>
                    <w:rPr>
                      <w:rFonts w:ascii="Times New Roman" w:hAnsi="Times New Roman"/>
                      <w:b/>
                      <w:sz w:val="24"/>
                      <w:szCs w:val="24"/>
                    </w:rPr>
                  </w:pPr>
                  <w:r w:rsidRPr="00E96A4C">
                    <w:rPr>
                      <w:rFonts w:ascii="Times New Roman" w:hAnsi="Times New Roman"/>
                      <w:b/>
                      <w:sz w:val="24"/>
                      <w:szCs w:val="24"/>
                    </w:rPr>
                    <w:t>12. Sprendimo vykdytojai, įgyvendinimo (vykdymo) terminai:</w:t>
                  </w:r>
                  <w:r w:rsidR="00F677EA" w:rsidRPr="00E96A4C">
                    <w:rPr>
                      <w:rFonts w:ascii="Times New Roman" w:hAnsi="Times New Roman"/>
                      <w:sz w:val="24"/>
                      <w:szCs w:val="24"/>
                    </w:rPr>
                    <w:t xml:space="preserve"> </w:t>
                  </w:r>
                  <w:r w:rsidR="00F677EA">
                    <w:rPr>
                      <w:rFonts w:ascii="Times New Roman" w:hAnsi="Times New Roman"/>
                      <w:sz w:val="24"/>
                      <w:szCs w:val="24"/>
                    </w:rPr>
                    <w:t>v</w:t>
                  </w:r>
                  <w:r w:rsidR="00F677EA" w:rsidRPr="00E96A4C">
                    <w:rPr>
                      <w:rFonts w:ascii="Times New Roman" w:hAnsi="Times New Roman"/>
                      <w:sz w:val="24"/>
                      <w:szCs w:val="24"/>
                    </w:rPr>
                    <w:t>ykdytoja</w:t>
                  </w:r>
                  <w:r w:rsidR="00F677EA">
                    <w:rPr>
                      <w:rFonts w:ascii="Times New Roman" w:hAnsi="Times New Roman"/>
                      <w:sz w:val="24"/>
                      <w:szCs w:val="24"/>
                    </w:rPr>
                    <w:t>i</w:t>
                  </w:r>
                  <w:r w:rsidR="00F677EA" w:rsidRPr="00E96A4C">
                    <w:rPr>
                      <w:rFonts w:ascii="Times New Roman" w:hAnsi="Times New Roman"/>
                      <w:sz w:val="24"/>
                      <w:szCs w:val="24"/>
                    </w:rPr>
                    <w:t xml:space="preserve"> – </w:t>
                  </w:r>
                  <w:r w:rsidR="003116E4">
                    <w:rPr>
                      <w:rFonts w:ascii="Times New Roman" w:hAnsi="Times New Roman"/>
                      <w:sz w:val="24"/>
                      <w:szCs w:val="24"/>
                    </w:rPr>
                    <w:t xml:space="preserve">Savivaldybės administracija, </w:t>
                  </w:r>
                  <w:r w:rsidR="00F677EA">
                    <w:rPr>
                      <w:rFonts w:ascii="Times New Roman" w:hAnsi="Times New Roman"/>
                      <w:sz w:val="24"/>
                      <w:szCs w:val="24"/>
                    </w:rPr>
                    <w:t>NVŠ teikėjai.</w:t>
                  </w:r>
                </w:p>
              </w:tc>
            </w:tr>
            <w:tr w:rsidR="00E96A4C" w:rsidRPr="00E96A4C" w:rsidTr="0055206F">
              <w:trPr>
                <w:trHeight w:val="5"/>
              </w:trPr>
              <w:tc>
                <w:tcPr>
                  <w:tcW w:w="9778" w:type="dxa"/>
                  <w:tcBorders>
                    <w:top w:val="nil"/>
                    <w:left w:val="nil"/>
                    <w:bottom w:val="nil"/>
                    <w:right w:val="nil"/>
                  </w:tcBorders>
                </w:tcPr>
                <w:p w:rsidR="00E96A4C" w:rsidRPr="00E96A4C" w:rsidRDefault="00E96A4C" w:rsidP="00E96A4C">
                  <w:pPr>
                    <w:spacing w:after="0" w:line="360" w:lineRule="auto"/>
                    <w:jc w:val="both"/>
                    <w:rPr>
                      <w:rFonts w:ascii="Times New Roman" w:hAnsi="Times New Roman"/>
                      <w:b/>
                      <w:sz w:val="24"/>
                      <w:szCs w:val="24"/>
                    </w:rPr>
                  </w:pPr>
                  <w:r w:rsidRPr="00E96A4C">
                    <w:rPr>
                      <w:rFonts w:ascii="Times New Roman" w:hAnsi="Times New Roman"/>
                      <w:b/>
                      <w:sz w:val="24"/>
                      <w:szCs w:val="24"/>
                    </w:rPr>
                    <w:t>13. Projekto iniciatorius, rengėjas ir/ar pranešėjas:</w:t>
                  </w:r>
                </w:p>
                <w:p w:rsidR="00E96A4C" w:rsidRPr="00E96A4C" w:rsidRDefault="00E96A4C" w:rsidP="00F019E4">
                  <w:pPr>
                    <w:spacing w:after="0" w:line="360" w:lineRule="auto"/>
                    <w:jc w:val="both"/>
                    <w:rPr>
                      <w:rFonts w:ascii="Times New Roman" w:hAnsi="Times New Roman"/>
                      <w:sz w:val="24"/>
                      <w:szCs w:val="24"/>
                    </w:rPr>
                  </w:pPr>
                  <w:r w:rsidRPr="00E96A4C">
                    <w:rPr>
                      <w:rFonts w:ascii="Times New Roman" w:hAnsi="Times New Roman"/>
                      <w:b/>
                      <w:sz w:val="24"/>
                      <w:szCs w:val="24"/>
                    </w:rPr>
                    <w:t xml:space="preserve">            </w:t>
                  </w:r>
                  <w:r w:rsidRPr="00E96A4C">
                    <w:rPr>
                      <w:rFonts w:ascii="Times New Roman" w:hAnsi="Times New Roman"/>
                      <w:sz w:val="24"/>
                      <w:szCs w:val="24"/>
                    </w:rPr>
                    <w:t xml:space="preserve">Iniciatorius </w:t>
                  </w:r>
                  <w:r w:rsidRPr="00F019E4">
                    <w:rPr>
                      <w:rFonts w:ascii="Times New Roman" w:hAnsi="Times New Roman"/>
                      <w:sz w:val="24"/>
                      <w:szCs w:val="24"/>
                    </w:rPr>
                    <w:t xml:space="preserve">– </w:t>
                  </w:r>
                  <w:r w:rsidR="00F019E4" w:rsidRPr="00F019E4">
                    <w:rPr>
                      <w:rFonts w:ascii="Times New Roman" w:hAnsi="Times New Roman"/>
                      <w:sz w:val="24"/>
                      <w:szCs w:val="24"/>
                    </w:rPr>
                    <w:t>Švietimo skyrius</w:t>
                  </w:r>
                  <w:r w:rsidR="00F019E4">
                    <w:rPr>
                      <w:rFonts w:ascii="Times New Roman" w:hAnsi="Times New Roman"/>
                      <w:b/>
                      <w:sz w:val="24"/>
                      <w:szCs w:val="24"/>
                    </w:rPr>
                    <w:t>.</w:t>
                  </w:r>
                  <w:r w:rsidR="00F019E4" w:rsidRPr="00E96A4C">
                    <w:rPr>
                      <w:rFonts w:ascii="Times New Roman" w:hAnsi="Times New Roman"/>
                      <w:sz w:val="24"/>
                      <w:szCs w:val="24"/>
                    </w:rPr>
                    <w:t xml:space="preserve"> Pranešėja – Jurgita Banienė</w:t>
                  </w:r>
                  <w:r w:rsidR="00F019E4">
                    <w:rPr>
                      <w:rFonts w:ascii="Times New Roman" w:hAnsi="Times New Roman"/>
                      <w:sz w:val="24"/>
                      <w:szCs w:val="24"/>
                    </w:rPr>
                    <w:t>, Švietimo skyriaus vedėja</w:t>
                  </w:r>
                  <w:r w:rsidR="00F019E4" w:rsidRPr="00E96A4C">
                    <w:rPr>
                      <w:rFonts w:ascii="Times New Roman" w:hAnsi="Times New Roman"/>
                      <w:sz w:val="24"/>
                      <w:szCs w:val="24"/>
                    </w:rPr>
                    <w:t>, rengėja – Nila Mėlynienė</w:t>
                  </w:r>
                  <w:r w:rsidR="00F019E4">
                    <w:rPr>
                      <w:rFonts w:ascii="Times New Roman" w:hAnsi="Times New Roman"/>
                      <w:sz w:val="24"/>
                      <w:szCs w:val="24"/>
                    </w:rPr>
                    <w:t>, Švietimo skyriaus vyriausioji specialistė.</w:t>
                  </w:r>
                </w:p>
              </w:tc>
            </w:tr>
            <w:tr w:rsidR="00E96A4C" w:rsidRPr="00E96A4C" w:rsidTr="0055206F">
              <w:trPr>
                <w:trHeight w:val="5"/>
              </w:trPr>
              <w:tc>
                <w:tcPr>
                  <w:tcW w:w="9778" w:type="dxa"/>
                  <w:tcBorders>
                    <w:top w:val="nil"/>
                    <w:left w:val="nil"/>
                    <w:bottom w:val="nil"/>
                    <w:right w:val="nil"/>
                  </w:tcBorders>
                </w:tcPr>
                <w:p w:rsidR="00E96A4C" w:rsidRPr="00E96A4C" w:rsidRDefault="00E96A4C" w:rsidP="00F019E4">
                  <w:pPr>
                    <w:spacing w:after="0" w:line="360" w:lineRule="auto"/>
                    <w:jc w:val="both"/>
                    <w:rPr>
                      <w:rFonts w:ascii="Times New Roman" w:hAnsi="Times New Roman"/>
                      <w:sz w:val="24"/>
                      <w:szCs w:val="24"/>
                    </w:rPr>
                  </w:pPr>
                  <w:r w:rsidRPr="00E96A4C">
                    <w:rPr>
                      <w:rFonts w:ascii="Times New Roman" w:hAnsi="Times New Roman"/>
                      <w:sz w:val="24"/>
                      <w:szCs w:val="24"/>
                    </w:rPr>
                    <w:t xml:space="preserve">            </w:t>
                  </w:r>
                </w:p>
              </w:tc>
            </w:tr>
          </w:tbl>
          <w:p w:rsidR="00E96A4C" w:rsidRPr="00E96A4C" w:rsidRDefault="00E96A4C" w:rsidP="00E96A4C">
            <w:pPr>
              <w:spacing w:after="0" w:line="360" w:lineRule="auto"/>
              <w:jc w:val="both"/>
              <w:rPr>
                <w:rFonts w:ascii="Times New Roman" w:hAnsi="Times New Roman"/>
                <w:sz w:val="24"/>
                <w:szCs w:val="24"/>
              </w:rPr>
            </w:pPr>
          </w:p>
        </w:tc>
      </w:tr>
    </w:tbl>
    <w:p w:rsidR="000238B1" w:rsidRPr="00E96A4C" w:rsidRDefault="000238B1" w:rsidP="00E96A4C">
      <w:pPr>
        <w:spacing w:after="0" w:line="360" w:lineRule="auto"/>
        <w:rPr>
          <w:rFonts w:ascii="Times New Roman" w:hAnsi="Times New Roman"/>
          <w:sz w:val="24"/>
          <w:szCs w:val="24"/>
        </w:rPr>
      </w:pPr>
      <w:r w:rsidRPr="00E96A4C">
        <w:rPr>
          <w:rFonts w:ascii="Times New Roman" w:hAnsi="Times New Roman"/>
          <w:sz w:val="24"/>
          <w:szCs w:val="24"/>
        </w:rPr>
        <w:lastRenderedPageBreak/>
        <w:t xml:space="preserve">                             </w:t>
      </w:r>
    </w:p>
    <w:sectPr w:rsidR="000238B1" w:rsidRPr="00E96A4C" w:rsidSect="00A076E8">
      <w:headerReference w:type="first" r:id="rId8"/>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77F" w:rsidRDefault="0022277F" w:rsidP="00A076E8">
      <w:pPr>
        <w:spacing w:after="0" w:line="240" w:lineRule="auto"/>
      </w:pPr>
      <w:r>
        <w:separator/>
      </w:r>
    </w:p>
  </w:endnote>
  <w:endnote w:type="continuationSeparator" w:id="0">
    <w:p w:rsidR="0022277F" w:rsidRDefault="0022277F" w:rsidP="00A0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77F" w:rsidRDefault="0022277F" w:rsidP="00A076E8">
      <w:pPr>
        <w:spacing w:after="0" w:line="240" w:lineRule="auto"/>
      </w:pPr>
      <w:r>
        <w:separator/>
      </w:r>
    </w:p>
  </w:footnote>
  <w:footnote w:type="continuationSeparator" w:id="0">
    <w:p w:rsidR="0022277F" w:rsidRDefault="0022277F" w:rsidP="00A0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76E8" w:rsidRPr="00A076E8" w:rsidRDefault="00A076E8">
    <w:pPr>
      <w:pStyle w:val="Antrats"/>
      <w:rPr>
        <w:rFonts w:ascii="Times New Roman" w:hAnsi="Times New Roman"/>
        <w:b/>
        <w:sz w:val="24"/>
        <w:szCs w:val="24"/>
      </w:rPr>
    </w:pPr>
    <w:r>
      <w:t xml:space="preserve">                                                                                                                                                                                    </w:t>
    </w:r>
    <w:r w:rsidRPr="00A076E8">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CD"/>
    <w:multiLevelType w:val="hybridMultilevel"/>
    <w:tmpl w:val="0C427D32"/>
    <w:lvl w:ilvl="0" w:tplc="AC62A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6A6E60"/>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31D15E40"/>
    <w:multiLevelType w:val="hybridMultilevel"/>
    <w:tmpl w:val="AFA25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16A70"/>
    <w:multiLevelType w:val="hybridMultilevel"/>
    <w:tmpl w:val="6C30F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713D7"/>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C7E5480"/>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EA602B5"/>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48A73E1"/>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B283A63"/>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7012DF3"/>
    <w:multiLevelType w:val="hybridMultilevel"/>
    <w:tmpl w:val="70FCDCAE"/>
    <w:lvl w:ilvl="0" w:tplc="79BE0B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4"/>
  </w:num>
  <w:num w:numId="3">
    <w:abstractNumId w:val="1"/>
  </w:num>
  <w:num w:numId="4">
    <w:abstractNumId w:val="3"/>
  </w:num>
  <w:num w:numId="5">
    <w:abstractNumId w:val="2"/>
  </w:num>
  <w:num w:numId="6">
    <w:abstractNumId w:val="9"/>
  </w:num>
  <w:num w:numId="7">
    <w:abstractNumId w:val="7"/>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16FC"/>
    <w:rsid w:val="000238B1"/>
    <w:rsid w:val="000364DC"/>
    <w:rsid w:val="000942D0"/>
    <w:rsid w:val="0009771A"/>
    <w:rsid w:val="000E3583"/>
    <w:rsid w:val="001058D0"/>
    <w:rsid w:val="001173B5"/>
    <w:rsid w:val="0012227D"/>
    <w:rsid w:val="00145968"/>
    <w:rsid w:val="00160874"/>
    <w:rsid w:val="00163BB2"/>
    <w:rsid w:val="001B2B91"/>
    <w:rsid w:val="0022277F"/>
    <w:rsid w:val="00225D5F"/>
    <w:rsid w:val="00232329"/>
    <w:rsid w:val="0024211B"/>
    <w:rsid w:val="00274991"/>
    <w:rsid w:val="00290DEB"/>
    <w:rsid w:val="003116E4"/>
    <w:rsid w:val="00311802"/>
    <w:rsid w:val="00335011"/>
    <w:rsid w:val="003569F3"/>
    <w:rsid w:val="00401716"/>
    <w:rsid w:val="00435257"/>
    <w:rsid w:val="00443621"/>
    <w:rsid w:val="00464A12"/>
    <w:rsid w:val="00487133"/>
    <w:rsid w:val="004C1672"/>
    <w:rsid w:val="004D3177"/>
    <w:rsid w:val="004E463D"/>
    <w:rsid w:val="005116FC"/>
    <w:rsid w:val="00511A24"/>
    <w:rsid w:val="005211BA"/>
    <w:rsid w:val="00532E72"/>
    <w:rsid w:val="0053703A"/>
    <w:rsid w:val="005475F2"/>
    <w:rsid w:val="00586900"/>
    <w:rsid w:val="0059465A"/>
    <w:rsid w:val="005A4EC3"/>
    <w:rsid w:val="005A77F1"/>
    <w:rsid w:val="005C18F8"/>
    <w:rsid w:val="005E2385"/>
    <w:rsid w:val="006023D9"/>
    <w:rsid w:val="006155CF"/>
    <w:rsid w:val="00616626"/>
    <w:rsid w:val="00632D0E"/>
    <w:rsid w:val="00634A1C"/>
    <w:rsid w:val="006670FD"/>
    <w:rsid w:val="00690FA4"/>
    <w:rsid w:val="00694D27"/>
    <w:rsid w:val="006F15DC"/>
    <w:rsid w:val="0071279E"/>
    <w:rsid w:val="00733889"/>
    <w:rsid w:val="007A6F42"/>
    <w:rsid w:val="007B07A5"/>
    <w:rsid w:val="007C511A"/>
    <w:rsid w:val="007D5CD4"/>
    <w:rsid w:val="008072CE"/>
    <w:rsid w:val="008E40CB"/>
    <w:rsid w:val="008F558E"/>
    <w:rsid w:val="009274A2"/>
    <w:rsid w:val="00933EE5"/>
    <w:rsid w:val="00966D0F"/>
    <w:rsid w:val="00984312"/>
    <w:rsid w:val="00991E95"/>
    <w:rsid w:val="009E5463"/>
    <w:rsid w:val="00A076E8"/>
    <w:rsid w:val="00A71810"/>
    <w:rsid w:val="00AA024A"/>
    <w:rsid w:val="00B579FC"/>
    <w:rsid w:val="00B616DC"/>
    <w:rsid w:val="00B71683"/>
    <w:rsid w:val="00B82D45"/>
    <w:rsid w:val="00B93636"/>
    <w:rsid w:val="00B95D08"/>
    <w:rsid w:val="00BB1525"/>
    <w:rsid w:val="00BB5C35"/>
    <w:rsid w:val="00BD7848"/>
    <w:rsid w:val="00BF14AD"/>
    <w:rsid w:val="00BF2575"/>
    <w:rsid w:val="00C23448"/>
    <w:rsid w:val="00C32550"/>
    <w:rsid w:val="00C5446C"/>
    <w:rsid w:val="00C575CC"/>
    <w:rsid w:val="00CA04DE"/>
    <w:rsid w:val="00CC2328"/>
    <w:rsid w:val="00CF42F9"/>
    <w:rsid w:val="00D010C0"/>
    <w:rsid w:val="00D14248"/>
    <w:rsid w:val="00D1747C"/>
    <w:rsid w:val="00D60F39"/>
    <w:rsid w:val="00DE23A8"/>
    <w:rsid w:val="00E567A6"/>
    <w:rsid w:val="00E81F3C"/>
    <w:rsid w:val="00E96A4C"/>
    <w:rsid w:val="00ED5D2B"/>
    <w:rsid w:val="00F019E4"/>
    <w:rsid w:val="00F378AA"/>
    <w:rsid w:val="00F66EC3"/>
    <w:rsid w:val="00F677EA"/>
    <w:rsid w:val="00F80B6F"/>
    <w:rsid w:val="00F83531"/>
    <w:rsid w:val="00FD3E48"/>
    <w:rsid w:val="00FF5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DC4697-BB3C-4ABF-8E26-E21B5AFF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7A5"/>
    <w:rPr>
      <w:rFonts w:ascii="Calibri" w:eastAsia="Times New Roman"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99"/>
    <w:locked/>
    <w:rsid w:val="007B07A5"/>
    <w:rPr>
      <w:rFonts w:ascii="Times New Roman" w:hAnsi="Times New Roman" w:cs="Times New Roman"/>
      <w:sz w:val="24"/>
      <w:lang w:val="x-none"/>
    </w:rPr>
  </w:style>
  <w:style w:type="paragraph" w:styleId="Sraopastraipa">
    <w:name w:val="List Paragraph"/>
    <w:basedOn w:val="prastasis"/>
    <w:link w:val="SraopastraipaDiagrama"/>
    <w:uiPriority w:val="99"/>
    <w:qFormat/>
    <w:rsid w:val="007B07A5"/>
    <w:pPr>
      <w:spacing w:after="0" w:line="240" w:lineRule="auto"/>
      <w:ind w:left="720"/>
      <w:contextualSpacing/>
    </w:pPr>
    <w:rPr>
      <w:rFonts w:ascii="Times New Roman" w:eastAsiaTheme="minorHAnsi" w:hAnsi="Times New Roman"/>
      <w:sz w:val="24"/>
      <w:lang w:val="x-none"/>
    </w:rPr>
  </w:style>
  <w:style w:type="paragraph" w:styleId="Debesliotekstas">
    <w:name w:val="Balloon Text"/>
    <w:basedOn w:val="prastasis"/>
    <w:link w:val="DebesliotekstasDiagrama"/>
    <w:uiPriority w:val="99"/>
    <w:semiHidden/>
    <w:unhideWhenUsed/>
    <w:rsid w:val="007B07A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07A5"/>
    <w:rPr>
      <w:rFonts w:ascii="Tahoma" w:eastAsia="Times New Roman" w:hAnsi="Tahoma" w:cs="Tahoma"/>
      <w:sz w:val="16"/>
      <w:szCs w:val="16"/>
      <w:lang w:val="lt-LT"/>
    </w:rPr>
  </w:style>
  <w:style w:type="character" w:customStyle="1" w:styleId="ng-binding">
    <w:name w:val="ng-binding"/>
    <w:rsid w:val="00C23448"/>
  </w:style>
  <w:style w:type="paragraph" w:styleId="Antrats">
    <w:name w:val="header"/>
    <w:basedOn w:val="prastasis"/>
    <w:link w:val="AntratsDiagrama"/>
    <w:uiPriority w:val="99"/>
    <w:unhideWhenUsed/>
    <w:rsid w:val="00A076E8"/>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076E8"/>
    <w:rPr>
      <w:rFonts w:ascii="Calibri" w:eastAsia="Times New Roman" w:hAnsi="Calibri" w:cs="Times New Roman"/>
      <w:lang w:val="lt-LT"/>
    </w:rPr>
  </w:style>
  <w:style w:type="paragraph" w:styleId="Porat">
    <w:name w:val="footer"/>
    <w:basedOn w:val="prastasis"/>
    <w:link w:val="PoratDiagrama"/>
    <w:uiPriority w:val="99"/>
    <w:unhideWhenUsed/>
    <w:rsid w:val="00A076E8"/>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A076E8"/>
    <w:rPr>
      <w:rFonts w:ascii="Calibri" w:eastAsia="Times New Roman"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689147">
      <w:bodyDiv w:val="1"/>
      <w:marLeft w:val="0"/>
      <w:marRight w:val="0"/>
      <w:marTop w:val="0"/>
      <w:marBottom w:val="0"/>
      <w:divBdr>
        <w:top w:val="none" w:sz="0" w:space="0" w:color="auto"/>
        <w:left w:val="none" w:sz="0" w:space="0" w:color="auto"/>
        <w:bottom w:val="none" w:sz="0" w:space="0" w:color="auto"/>
        <w:right w:val="none" w:sz="0" w:space="0" w:color="auto"/>
      </w:divBdr>
    </w:div>
    <w:div w:id="154004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6488</Words>
  <Characters>3699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cp:lastPrinted>2019-12-17T12:09:00Z</cp:lastPrinted>
  <dcterms:created xsi:type="dcterms:W3CDTF">2019-12-18T06:48:00Z</dcterms:created>
  <dcterms:modified xsi:type="dcterms:W3CDTF">2019-12-18T06:48:00Z</dcterms:modified>
</cp:coreProperties>
</file>